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84" w:rsidRDefault="00136A9C" w:rsidP="00281A84">
      <w:pPr>
        <w:jc w:val="right"/>
      </w:pPr>
      <w:r w:rsidRPr="00E50830">
        <w:t xml:space="preserve"> </w:t>
      </w:r>
      <w:r w:rsidR="00281A84" w:rsidRPr="00E50830">
        <w:t>Проект</w:t>
      </w:r>
    </w:p>
    <w:p w:rsidR="00E50830" w:rsidRPr="00E50830" w:rsidRDefault="00E50830" w:rsidP="00281A84">
      <w:pPr>
        <w:jc w:val="right"/>
      </w:pPr>
    </w:p>
    <w:p w:rsidR="00896734" w:rsidRPr="00E50830" w:rsidRDefault="00547280" w:rsidP="00896734">
      <w:pPr>
        <w:pStyle w:val="3"/>
        <w:rPr>
          <w:rFonts w:ascii="Times New Roman" w:hAnsi="Times New Roman"/>
          <w:sz w:val="28"/>
          <w:szCs w:val="28"/>
        </w:rPr>
      </w:pPr>
      <w:r w:rsidRPr="00E50830">
        <w:rPr>
          <w:rFonts w:ascii="Times New Roman" w:hAnsi="Times New Roman"/>
          <w:sz w:val="28"/>
          <w:szCs w:val="28"/>
        </w:rPr>
        <w:t>МИНИСТЕРСТВО</w:t>
      </w:r>
      <w:r w:rsidR="00896734" w:rsidRPr="00E50830">
        <w:rPr>
          <w:rFonts w:ascii="Times New Roman" w:hAnsi="Times New Roman"/>
          <w:sz w:val="28"/>
          <w:szCs w:val="28"/>
        </w:rPr>
        <w:t xml:space="preserve"> ТРУДА И СОЦИАЛЬНОЙ ЗАЩИТЫ НАСЕЛЕНИЯ </w:t>
      </w:r>
    </w:p>
    <w:p w:rsidR="00896734" w:rsidRPr="00E50830" w:rsidRDefault="00896734" w:rsidP="00896734">
      <w:pPr>
        <w:pStyle w:val="3"/>
        <w:rPr>
          <w:rFonts w:ascii="Times New Roman" w:hAnsi="Times New Roman"/>
          <w:sz w:val="28"/>
          <w:szCs w:val="28"/>
        </w:rPr>
      </w:pPr>
      <w:r w:rsidRPr="00E50830">
        <w:rPr>
          <w:rFonts w:ascii="Times New Roman" w:hAnsi="Times New Roman"/>
          <w:sz w:val="28"/>
          <w:szCs w:val="28"/>
        </w:rPr>
        <w:t>НОВГОРОДСКОЙ ОБЛАСТИ</w:t>
      </w:r>
    </w:p>
    <w:p w:rsidR="00896734" w:rsidRDefault="00896734" w:rsidP="00896734">
      <w:pPr>
        <w:pStyle w:val="2"/>
        <w:spacing w:after="240"/>
        <w:rPr>
          <w:b/>
          <w:bCs/>
        </w:rPr>
      </w:pPr>
      <w:proofErr w:type="gramStart"/>
      <w:r>
        <w:rPr>
          <w:b/>
          <w:bCs/>
        </w:rPr>
        <w:t>П</w:t>
      </w:r>
      <w:proofErr w:type="gramEnd"/>
      <w:r>
        <w:rPr>
          <w:b/>
          <w:bCs/>
        </w:rPr>
        <w:t xml:space="preserve"> О С Т А Н О В Л Е Н И Е </w:t>
      </w:r>
    </w:p>
    <w:p w:rsidR="00896734" w:rsidRPr="007653F0" w:rsidRDefault="00896734" w:rsidP="00896734">
      <w:r w:rsidRPr="00896734">
        <w:t xml:space="preserve">                                              </w:t>
      </w:r>
      <w:r>
        <w:t xml:space="preserve">от </w:t>
      </w:r>
      <w:r w:rsidR="008C54D8" w:rsidRPr="007653F0">
        <w:t xml:space="preserve">                 </w:t>
      </w:r>
      <w:r w:rsidR="001368B2">
        <w:t xml:space="preserve"> </w:t>
      </w:r>
      <w:r w:rsidR="00547280" w:rsidRPr="000B0092">
        <w:t xml:space="preserve">               </w:t>
      </w:r>
      <w:r w:rsidR="001368B2">
        <w:t xml:space="preserve"> </w:t>
      </w:r>
      <w:r>
        <w:t>№</w:t>
      </w:r>
      <w:r w:rsidR="001368B2">
        <w:t xml:space="preserve">  </w:t>
      </w:r>
    </w:p>
    <w:p w:rsidR="00896734" w:rsidRDefault="00896734" w:rsidP="00896734">
      <w:pPr>
        <w:spacing w:before="120"/>
        <w:jc w:val="center"/>
      </w:pPr>
      <w:r>
        <w:t>Великий Новгород</w:t>
      </w:r>
    </w:p>
    <w:p w:rsidR="00896734" w:rsidRDefault="00896734" w:rsidP="00896734"/>
    <w:p w:rsidR="00896734" w:rsidRDefault="00896734" w:rsidP="00896734">
      <w:pPr>
        <w:spacing w:line="240" w:lineRule="exact"/>
        <w:ind w:right="5355"/>
        <w:rPr>
          <w:b/>
          <w:sz w:val="28"/>
          <w:szCs w:val="28"/>
        </w:rPr>
      </w:pPr>
    </w:p>
    <w:p w:rsidR="00896734" w:rsidRPr="00896734" w:rsidRDefault="00896734" w:rsidP="00896734">
      <w:pPr>
        <w:spacing w:line="240" w:lineRule="exact"/>
        <w:ind w:right="5101"/>
        <w:jc w:val="both"/>
        <w:rPr>
          <w:b/>
          <w:sz w:val="28"/>
          <w:szCs w:val="28"/>
        </w:rPr>
      </w:pPr>
      <w:r w:rsidRPr="00896734">
        <w:rPr>
          <w:b/>
          <w:sz w:val="28"/>
          <w:szCs w:val="28"/>
        </w:rPr>
        <w:t>О внесении изменений</w:t>
      </w:r>
    </w:p>
    <w:p w:rsidR="00896734" w:rsidRPr="00896734" w:rsidRDefault="00896734" w:rsidP="00896734">
      <w:pPr>
        <w:ind w:right="5101"/>
        <w:jc w:val="both"/>
        <w:rPr>
          <w:b/>
          <w:bCs/>
          <w:sz w:val="28"/>
          <w:szCs w:val="28"/>
          <w:lang w:eastAsia="hi-IN" w:bidi="hi-IN"/>
        </w:rPr>
      </w:pPr>
      <w:r w:rsidRPr="00896734">
        <w:rPr>
          <w:b/>
          <w:sz w:val="28"/>
          <w:szCs w:val="28"/>
        </w:rPr>
        <w:t xml:space="preserve">в </w:t>
      </w:r>
      <w:r w:rsidRPr="00896734">
        <w:rPr>
          <w:b/>
          <w:bCs/>
          <w:sz w:val="28"/>
          <w:szCs w:val="28"/>
        </w:rPr>
        <w:t xml:space="preserve">административный регламент </w:t>
      </w:r>
      <w:r w:rsidRPr="00896734">
        <w:rPr>
          <w:b/>
          <w:bCs/>
          <w:sz w:val="28"/>
          <w:szCs w:val="28"/>
          <w:lang w:eastAsia="hi-IN" w:bidi="hi-IN"/>
        </w:rPr>
        <w:t xml:space="preserve">государственного областного казенного учреждения «Центр по организации социального обслуживания и предоставления социальных выплат» по предоставлению государственной услуги по предоставлению субсидий на оплату жилого помещения и коммунальных услуг </w:t>
      </w:r>
    </w:p>
    <w:p w:rsidR="00896734" w:rsidRPr="00896734" w:rsidRDefault="00896734" w:rsidP="00896734">
      <w:pPr>
        <w:spacing w:line="240" w:lineRule="exact"/>
        <w:ind w:right="5101"/>
        <w:rPr>
          <w:b/>
        </w:rPr>
      </w:pPr>
    </w:p>
    <w:p w:rsidR="00896734" w:rsidRPr="00896734" w:rsidRDefault="00547280" w:rsidP="00896734">
      <w:pPr>
        <w:ind w:firstLine="837"/>
        <w:jc w:val="both"/>
        <w:rPr>
          <w:b/>
          <w:bCs/>
          <w:sz w:val="28"/>
          <w:szCs w:val="28"/>
        </w:rPr>
      </w:pPr>
      <w:r>
        <w:rPr>
          <w:sz w:val="28"/>
          <w:szCs w:val="28"/>
        </w:rPr>
        <w:t>Министерство</w:t>
      </w:r>
      <w:r w:rsidR="00896734" w:rsidRPr="00896734">
        <w:rPr>
          <w:sz w:val="28"/>
          <w:szCs w:val="28"/>
        </w:rPr>
        <w:t xml:space="preserve"> труда и социальной защиты населения Новгородской области </w:t>
      </w:r>
      <w:r w:rsidR="00896734" w:rsidRPr="00896734">
        <w:rPr>
          <w:b/>
          <w:bCs/>
          <w:sz w:val="28"/>
          <w:szCs w:val="28"/>
        </w:rPr>
        <w:t>ПОСТАНОВЛЯЕТ:</w:t>
      </w:r>
    </w:p>
    <w:p w:rsidR="00896734" w:rsidRPr="00896734" w:rsidRDefault="00896734" w:rsidP="00896734">
      <w:pPr>
        <w:ind w:firstLine="837"/>
        <w:jc w:val="both"/>
        <w:rPr>
          <w:sz w:val="28"/>
          <w:szCs w:val="28"/>
        </w:rPr>
      </w:pPr>
    </w:p>
    <w:p w:rsidR="00896734" w:rsidRPr="00896734" w:rsidRDefault="00896734" w:rsidP="00896734">
      <w:pPr>
        <w:ind w:firstLine="709"/>
        <w:jc w:val="both"/>
        <w:rPr>
          <w:b/>
          <w:bCs/>
          <w:sz w:val="28"/>
          <w:szCs w:val="28"/>
          <w:lang w:eastAsia="hi-IN" w:bidi="hi-IN"/>
        </w:rPr>
      </w:pPr>
      <w:r w:rsidRPr="00896734">
        <w:rPr>
          <w:sz w:val="28"/>
          <w:szCs w:val="28"/>
        </w:rPr>
        <w:t xml:space="preserve">1. Внести изменения в административный регламент </w:t>
      </w:r>
      <w:r w:rsidRPr="00896734">
        <w:rPr>
          <w:bCs/>
          <w:sz w:val="28"/>
          <w:szCs w:val="28"/>
          <w:lang w:eastAsia="hi-IN" w:bidi="hi-IN"/>
        </w:rPr>
        <w:t>государственного областного казенного учреждения «Центр по организации социального обслуживания и предоставления социальных выплат» по предоставлению государственной услуги по предоставлению субсидий на оплату жилого помещения и коммунальных услуг</w:t>
      </w:r>
      <w:r w:rsidRPr="00896734">
        <w:rPr>
          <w:sz w:val="28"/>
          <w:szCs w:val="28"/>
        </w:rPr>
        <w:t>, утвержденный постановлением департамента труда и социальной защиты населения Новгоро</w:t>
      </w:r>
      <w:r w:rsidR="008C54D8">
        <w:rPr>
          <w:sz w:val="28"/>
          <w:szCs w:val="28"/>
        </w:rPr>
        <w:t>дской области от 2</w:t>
      </w:r>
      <w:r w:rsidR="00A018C3">
        <w:rPr>
          <w:sz w:val="28"/>
          <w:szCs w:val="28"/>
        </w:rPr>
        <w:t>0</w:t>
      </w:r>
      <w:r w:rsidR="008C54D8">
        <w:rPr>
          <w:sz w:val="28"/>
          <w:szCs w:val="28"/>
        </w:rPr>
        <w:t>.</w:t>
      </w:r>
      <w:r w:rsidR="00A018C3">
        <w:rPr>
          <w:sz w:val="28"/>
          <w:szCs w:val="28"/>
        </w:rPr>
        <w:t>06</w:t>
      </w:r>
      <w:r w:rsidR="008C54D8">
        <w:rPr>
          <w:sz w:val="28"/>
          <w:szCs w:val="28"/>
        </w:rPr>
        <w:t xml:space="preserve">.2016 № </w:t>
      </w:r>
      <w:r w:rsidR="00A018C3">
        <w:rPr>
          <w:sz w:val="28"/>
          <w:szCs w:val="28"/>
        </w:rPr>
        <w:t>27</w:t>
      </w:r>
      <w:r w:rsidRPr="00896734">
        <w:rPr>
          <w:sz w:val="28"/>
          <w:szCs w:val="28"/>
        </w:rPr>
        <w:t xml:space="preserve"> «Об утверждении административного регламента»:</w:t>
      </w:r>
    </w:p>
    <w:p w:rsidR="00306380" w:rsidRPr="00306380" w:rsidRDefault="00306380" w:rsidP="00306380">
      <w:pPr>
        <w:ind w:firstLine="708"/>
        <w:jc w:val="both"/>
        <w:rPr>
          <w:sz w:val="28"/>
          <w:szCs w:val="28"/>
        </w:rPr>
      </w:pPr>
      <w:r w:rsidRPr="00306380">
        <w:rPr>
          <w:sz w:val="28"/>
          <w:szCs w:val="28"/>
        </w:rPr>
        <w:t>1.1. Изложить пункт 1.3. в редакции:</w:t>
      </w:r>
    </w:p>
    <w:p w:rsidR="00306380" w:rsidRPr="00306380" w:rsidRDefault="00306380" w:rsidP="00306380">
      <w:pPr>
        <w:autoSpaceDE w:val="0"/>
        <w:ind w:firstLine="720"/>
        <w:jc w:val="center"/>
        <w:rPr>
          <w:b/>
          <w:sz w:val="28"/>
          <w:szCs w:val="28"/>
        </w:rPr>
      </w:pPr>
      <w:r w:rsidRPr="00306380">
        <w:rPr>
          <w:b/>
          <w:sz w:val="28"/>
          <w:szCs w:val="28"/>
        </w:rPr>
        <w:t>«1.3.Требования к порядку информирования о предоставлении государственной услуги</w:t>
      </w:r>
    </w:p>
    <w:p w:rsidR="00306380" w:rsidRPr="00306380" w:rsidRDefault="00306380" w:rsidP="00306380">
      <w:pPr>
        <w:spacing w:line="360" w:lineRule="atLeast"/>
        <w:jc w:val="both"/>
        <w:rPr>
          <w:sz w:val="28"/>
        </w:rPr>
      </w:pPr>
      <w:r w:rsidRPr="00306380">
        <w:rPr>
          <w:rFonts w:eastAsia="Calibri"/>
          <w:sz w:val="28"/>
          <w:szCs w:val="28"/>
          <w:lang w:eastAsia="en-US"/>
        </w:rPr>
        <w:t xml:space="preserve">       1.3.1. </w:t>
      </w:r>
      <w:r w:rsidRPr="00306380">
        <w:rPr>
          <w:sz w:val="28"/>
        </w:rPr>
        <w:t>Информация по вопросам предоставления государственной услуги представляется:</w:t>
      </w:r>
    </w:p>
    <w:p w:rsidR="00306380" w:rsidRPr="00306380" w:rsidRDefault="00306380" w:rsidP="00306380">
      <w:pPr>
        <w:autoSpaceDE w:val="0"/>
        <w:autoSpaceDN w:val="0"/>
        <w:adjustRightInd w:val="0"/>
        <w:ind w:firstLine="540"/>
        <w:jc w:val="both"/>
        <w:rPr>
          <w:sz w:val="28"/>
          <w:szCs w:val="28"/>
        </w:rPr>
      </w:pPr>
      <w:proofErr w:type="gramStart"/>
      <w:r w:rsidRPr="00306380">
        <w:rPr>
          <w:sz w:val="28"/>
        </w:rPr>
        <w:t xml:space="preserve">посредством размещения на </w:t>
      </w:r>
      <w:r w:rsidRPr="00306380">
        <w:rPr>
          <w:rFonts w:eastAsia="Calibri"/>
          <w:sz w:val="28"/>
          <w:szCs w:val="28"/>
          <w:lang w:eastAsia="en-US"/>
        </w:rPr>
        <w:t>официальном сайте министерства труда и социальной защиты населения Новгородской области (далее - министерство) «Интерактивный портал социальной защиты населения Новгородской области»: social53.ru (далее – интерактивный портал министерства), на</w:t>
      </w:r>
      <w:r w:rsidRPr="00306380">
        <w:rPr>
          <w:i/>
          <w:color w:val="FF0000"/>
          <w:sz w:val="28"/>
        </w:rPr>
        <w:t xml:space="preserve">  </w:t>
      </w:r>
      <w:r w:rsidRPr="00306380">
        <w:rPr>
          <w:rFonts w:eastAsia="Calibri"/>
          <w:sz w:val="28"/>
          <w:szCs w:val="28"/>
          <w:lang w:eastAsia="en-US"/>
        </w:rPr>
        <w:t xml:space="preserve">официальном сайте органов местного самоуправления -  сайте администрации городского округа: </w:t>
      </w:r>
      <w:hyperlink r:id="rId9" w:history="1">
        <w:r w:rsidRPr="00306380">
          <w:rPr>
            <w:sz w:val="28"/>
            <w:szCs w:val="28"/>
            <w:lang w:val="en-US"/>
          </w:rPr>
          <w:t>www</w:t>
        </w:r>
        <w:r w:rsidRPr="00306380">
          <w:rPr>
            <w:sz w:val="28"/>
            <w:szCs w:val="28"/>
          </w:rPr>
          <w:t>.</w:t>
        </w:r>
        <w:r w:rsidRPr="00306380">
          <w:rPr>
            <w:sz w:val="28"/>
            <w:szCs w:val="28"/>
            <w:lang w:val="en-US"/>
          </w:rPr>
          <w:t>adm</w:t>
        </w:r>
        <w:r w:rsidRPr="00306380">
          <w:rPr>
            <w:sz w:val="28"/>
            <w:szCs w:val="28"/>
          </w:rPr>
          <w:t>.</w:t>
        </w:r>
        <w:r w:rsidRPr="00306380">
          <w:rPr>
            <w:sz w:val="28"/>
            <w:szCs w:val="28"/>
            <w:lang w:val="en-US"/>
          </w:rPr>
          <w:t>nov</w:t>
        </w:r>
        <w:r w:rsidRPr="00306380">
          <w:rPr>
            <w:sz w:val="28"/>
            <w:szCs w:val="28"/>
          </w:rPr>
          <w:t>.</w:t>
        </w:r>
        <w:r w:rsidRPr="00306380">
          <w:rPr>
            <w:sz w:val="28"/>
            <w:szCs w:val="28"/>
            <w:lang w:val="en-US"/>
          </w:rPr>
          <w:t>ru</w:t>
        </w:r>
      </w:hyperlink>
      <w:r w:rsidRPr="00306380">
        <w:rPr>
          <w:sz w:val="28"/>
          <w:szCs w:val="28"/>
        </w:rPr>
        <w:t xml:space="preserve"> (далее – сайт администрации), </w:t>
      </w:r>
      <w:r w:rsidRPr="00306380">
        <w:rPr>
          <w:sz w:val="28"/>
        </w:rPr>
        <w:t xml:space="preserve">в информационно-телекоммуникационной сети «Интернет» (далее – сеть </w:t>
      </w:r>
      <w:r w:rsidRPr="00306380">
        <w:rPr>
          <w:sz w:val="28"/>
        </w:rPr>
        <w:lastRenderedPageBreak/>
        <w:t xml:space="preserve">«Интернет»), в </w:t>
      </w:r>
      <w:r w:rsidRPr="00306380">
        <w:rPr>
          <w:rFonts w:eastAsia="Calibri"/>
          <w:sz w:val="28"/>
          <w:szCs w:val="28"/>
          <w:lang w:eastAsia="en-US"/>
        </w:rPr>
        <w:t>федеральной государственной информационной системе «Единый портал государственных</w:t>
      </w:r>
      <w:proofErr w:type="gramEnd"/>
      <w:r w:rsidRPr="00306380">
        <w:rPr>
          <w:rFonts w:eastAsia="Calibri"/>
          <w:sz w:val="28"/>
          <w:szCs w:val="28"/>
          <w:lang w:eastAsia="en-US"/>
        </w:rPr>
        <w:t xml:space="preserve"> и муниципальных услуг (функций)»: </w:t>
      </w:r>
      <w:hyperlink r:id="rId10" w:history="1">
        <w:r w:rsidRPr="00306380">
          <w:rPr>
            <w:rFonts w:eastAsia="Calibri"/>
            <w:sz w:val="28"/>
            <w:szCs w:val="28"/>
            <w:lang w:eastAsia="en-US"/>
          </w:rPr>
          <w:t>http://www.gosuslugi.ru</w:t>
        </w:r>
      </w:hyperlink>
      <w:r w:rsidRPr="00306380">
        <w:rPr>
          <w:rFonts w:eastAsia="Calibri"/>
          <w:sz w:val="28"/>
          <w:szCs w:val="28"/>
          <w:lang w:eastAsia="en-US"/>
        </w:rPr>
        <w:t xml:space="preserve"> (далее - Федеральный портал), региональной государственной информационной системе «Портал государственных и муниципальных услуг (функций) Новгородской области»: </w:t>
      </w:r>
      <w:hyperlink r:id="rId11" w:history="1">
        <w:r w:rsidRPr="00306380">
          <w:rPr>
            <w:rFonts w:eastAsia="Calibri"/>
            <w:sz w:val="28"/>
            <w:szCs w:val="28"/>
            <w:lang w:eastAsia="en-US"/>
          </w:rPr>
          <w:t>http://uslugi.novreg.ru</w:t>
        </w:r>
      </w:hyperlink>
      <w:r w:rsidRPr="00306380">
        <w:rPr>
          <w:rFonts w:eastAsia="Calibri"/>
          <w:sz w:val="28"/>
          <w:szCs w:val="28"/>
          <w:lang w:eastAsia="en-US"/>
        </w:rPr>
        <w:t xml:space="preserve"> (далее - Региональный портал); </w:t>
      </w:r>
    </w:p>
    <w:p w:rsidR="00306380" w:rsidRPr="00306380" w:rsidRDefault="00306380" w:rsidP="00306380">
      <w:pPr>
        <w:spacing w:line="360" w:lineRule="atLeast"/>
        <w:ind w:firstLine="709"/>
        <w:jc w:val="both"/>
        <w:rPr>
          <w:sz w:val="28"/>
        </w:rPr>
      </w:pPr>
      <w:r w:rsidRPr="00306380">
        <w:rPr>
          <w:sz w:val="28"/>
        </w:rPr>
        <w:t>на информационных стендах в помещениях министерства, областного учреждения, органов местного самоуправления;</w:t>
      </w:r>
    </w:p>
    <w:p w:rsidR="00306380" w:rsidRPr="00306380" w:rsidRDefault="00306380" w:rsidP="00306380">
      <w:pPr>
        <w:spacing w:line="360" w:lineRule="atLeast"/>
        <w:ind w:firstLine="709"/>
        <w:jc w:val="both"/>
        <w:rPr>
          <w:sz w:val="28"/>
        </w:rPr>
      </w:pPr>
      <w:r w:rsidRPr="00306380">
        <w:rPr>
          <w:sz w:val="28"/>
        </w:rPr>
        <w:t>путем устного консультирования при личном приеме;</w:t>
      </w:r>
    </w:p>
    <w:p w:rsidR="00306380" w:rsidRPr="00306380" w:rsidRDefault="00306380" w:rsidP="00306380">
      <w:pPr>
        <w:spacing w:line="360" w:lineRule="atLeast"/>
        <w:ind w:firstLine="709"/>
        <w:jc w:val="both"/>
        <w:rPr>
          <w:sz w:val="28"/>
        </w:rPr>
      </w:pPr>
      <w:r w:rsidRPr="00306380">
        <w:rPr>
          <w:sz w:val="28"/>
        </w:rPr>
        <w:t>по телефону;</w:t>
      </w:r>
    </w:p>
    <w:p w:rsidR="00306380" w:rsidRPr="00306380" w:rsidRDefault="00306380" w:rsidP="00306380">
      <w:pPr>
        <w:spacing w:line="360" w:lineRule="atLeast"/>
        <w:ind w:firstLine="709"/>
        <w:jc w:val="both"/>
        <w:rPr>
          <w:sz w:val="28"/>
        </w:rPr>
      </w:pPr>
      <w:r w:rsidRPr="00306380">
        <w:rPr>
          <w:sz w:val="28"/>
        </w:rPr>
        <w:t>по электронной почте;</w:t>
      </w:r>
    </w:p>
    <w:p w:rsidR="00306380" w:rsidRPr="00306380" w:rsidRDefault="00306380" w:rsidP="00306380">
      <w:pPr>
        <w:spacing w:line="360" w:lineRule="atLeast"/>
        <w:ind w:firstLine="709"/>
        <w:jc w:val="both"/>
        <w:rPr>
          <w:sz w:val="28"/>
        </w:rPr>
      </w:pPr>
      <w:r w:rsidRPr="00306380">
        <w:rPr>
          <w:sz w:val="28"/>
        </w:rPr>
        <w:t>по почте посредством письменного ответа на обращение.</w:t>
      </w:r>
    </w:p>
    <w:p w:rsidR="00306380" w:rsidRPr="00306380" w:rsidRDefault="00306380" w:rsidP="00306380">
      <w:pPr>
        <w:widowControl w:val="0"/>
        <w:autoSpaceDE w:val="0"/>
        <w:autoSpaceDN w:val="0"/>
        <w:jc w:val="both"/>
        <w:rPr>
          <w:rFonts w:eastAsia="Calibri"/>
          <w:sz w:val="28"/>
          <w:szCs w:val="28"/>
          <w:highlight w:val="yellow"/>
          <w:lang w:eastAsia="en-US"/>
        </w:rPr>
      </w:pPr>
      <w:r w:rsidRPr="00306380">
        <w:rPr>
          <w:sz w:val="28"/>
          <w:szCs w:val="28"/>
        </w:rPr>
        <w:t xml:space="preserve">      </w:t>
      </w:r>
      <w:r w:rsidRPr="00306380">
        <w:rPr>
          <w:rFonts w:eastAsia="Calibri"/>
          <w:sz w:val="28"/>
          <w:szCs w:val="28"/>
          <w:lang w:eastAsia="en-US"/>
        </w:rPr>
        <w:t xml:space="preserve">1.3.2. </w:t>
      </w:r>
      <w:r w:rsidRPr="00306380">
        <w:rPr>
          <w:sz w:val="28"/>
        </w:rPr>
        <w:t xml:space="preserve">На интерактивном портале министерства, сайте администрации размещается </w:t>
      </w:r>
      <w:r w:rsidRPr="00306380">
        <w:rPr>
          <w:rFonts w:eastAsia="Calibri"/>
          <w:sz w:val="28"/>
          <w:szCs w:val="28"/>
          <w:lang w:eastAsia="en-US"/>
        </w:rPr>
        <w:t>следующая  информация: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 xml:space="preserve">структура </w:t>
      </w:r>
      <w:r>
        <w:rPr>
          <w:rFonts w:eastAsia="Calibri"/>
          <w:sz w:val="28"/>
          <w:szCs w:val="28"/>
          <w:lang w:eastAsia="en-US"/>
        </w:rPr>
        <w:t>областного учреждения</w:t>
      </w:r>
      <w:r w:rsidRPr="00306380">
        <w:rPr>
          <w:rFonts w:eastAsia="Calibri"/>
          <w:sz w:val="28"/>
          <w:szCs w:val="28"/>
          <w:lang w:eastAsia="en-US"/>
        </w:rPr>
        <w:t>;</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 xml:space="preserve">места нахождения, графики (режимы) работы структурного подразделения </w:t>
      </w:r>
      <w:r>
        <w:rPr>
          <w:rFonts w:eastAsia="Calibri"/>
          <w:sz w:val="28"/>
          <w:szCs w:val="28"/>
          <w:lang w:eastAsia="en-US"/>
        </w:rPr>
        <w:t xml:space="preserve">областного учреждения, </w:t>
      </w:r>
      <w:r w:rsidRPr="00306380">
        <w:rPr>
          <w:rFonts w:eastAsia="Calibri"/>
          <w:sz w:val="28"/>
          <w:szCs w:val="28"/>
          <w:lang w:eastAsia="en-US"/>
        </w:rPr>
        <w:t>контактные номера телефонов специалистов;</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перечень категорий граждан, имеющих право на получение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перечень документов, необходимых для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основания для отказа в предоставлении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перечень нормативных правовых актов, регулирующих отношения, возникающие в связи с предоставлением государственной услуги;</w:t>
      </w:r>
    </w:p>
    <w:p w:rsidR="00306380" w:rsidRPr="00306380" w:rsidRDefault="00306380" w:rsidP="00306380">
      <w:pPr>
        <w:autoSpaceDE w:val="0"/>
        <w:autoSpaceDN w:val="0"/>
        <w:adjustRightInd w:val="0"/>
        <w:jc w:val="both"/>
        <w:rPr>
          <w:rFonts w:eastAsia="Calibri"/>
          <w:sz w:val="28"/>
          <w:szCs w:val="28"/>
          <w:lang w:eastAsia="en-US"/>
        </w:rPr>
      </w:pPr>
      <w:r w:rsidRPr="00306380">
        <w:rPr>
          <w:rFonts w:eastAsia="Calibri"/>
          <w:sz w:val="28"/>
          <w:szCs w:val="28"/>
          <w:lang w:eastAsia="en-US"/>
        </w:rPr>
        <w:t xml:space="preserve">      3) На Федеральном портале, Региональном портале размещается следующая информация: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места нахождения, графики (режим) работы структурного подразделения областного учреждения, контактные номера телефонов специалистов;</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перечень категорий граждан, имеющих право на получение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краткое изложение процедуры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перечень документов, необходимых для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основания возврата документов, представленных для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порядок обжалования решения, действия или бездействия структурного подразделения областного учреждения, участвующего в предоставлении государственной услуги, его должностных лиц и работников;</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lastRenderedPageBreak/>
        <w:t>форма и образец заполнения заявления.</w:t>
      </w:r>
    </w:p>
    <w:p w:rsidR="00306380" w:rsidRPr="00306380" w:rsidRDefault="00306380" w:rsidP="00306380">
      <w:pPr>
        <w:spacing w:line="360" w:lineRule="atLeast"/>
        <w:ind w:firstLine="709"/>
        <w:jc w:val="both"/>
      </w:pPr>
      <w:r w:rsidRPr="00306380">
        <w:rPr>
          <w:sz w:val="28"/>
        </w:rPr>
        <w:t>1.3.3. На информационных стендах в помещениях областного учреждения, размещается следующая информация:</w:t>
      </w:r>
    </w:p>
    <w:p w:rsidR="00306380" w:rsidRPr="00306380" w:rsidRDefault="00306380" w:rsidP="00306380">
      <w:pPr>
        <w:spacing w:line="360" w:lineRule="atLeast"/>
        <w:ind w:firstLine="709"/>
        <w:jc w:val="both"/>
      </w:pPr>
      <w:proofErr w:type="gramStart"/>
      <w:r w:rsidRPr="00306380">
        <w:rPr>
          <w:sz w:val="28"/>
        </w:rPr>
        <w:t>извлечения из правовых актов, содержащих положения, регулирующие деятельность по предоставлению государственной услуги;</w:t>
      </w:r>
      <w:proofErr w:type="gramEnd"/>
    </w:p>
    <w:p w:rsidR="00306380" w:rsidRPr="00306380" w:rsidRDefault="00306380" w:rsidP="00306380">
      <w:pPr>
        <w:spacing w:line="360" w:lineRule="atLeast"/>
        <w:ind w:firstLine="709"/>
        <w:jc w:val="both"/>
      </w:pPr>
      <w:r w:rsidRPr="00306380">
        <w:rPr>
          <w:sz w:val="28"/>
        </w:rPr>
        <w:t xml:space="preserve">сведения о месте нахождения, графике работы, контактных телефонах, почтовом адресе и адресе электронной почты </w:t>
      </w:r>
      <w:r w:rsidRPr="00306380">
        <w:rPr>
          <w:rFonts w:eastAsia="Calibri"/>
          <w:sz w:val="28"/>
          <w:szCs w:val="28"/>
          <w:lang w:eastAsia="en-US"/>
        </w:rPr>
        <w:t xml:space="preserve">областного учреждения, </w:t>
      </w:r>
      <w:r w:rsidRPr="00306380">
        <w:rPr>
          <w:sz w:val="28"/>
        </w:rPr>
        <w:t xml:space="preserve"> его структурного подразделения, предоставляющего государственную услугу;</w:t>
      </w:r>
    </w:p>
    <w:p w:rsidR="00306380" w:rsidRPr="00306380" w:rsidRDefault="00306380" w:rsidP="00306380">
      <w:pPr>
        <w:spacing w:line="360" w:lineRule="atLeast"/>
        <w:ind w:firstLine="709"/>
        <w:jc w:val="both"/>
      </w:pPr>
      <w:r w:rsidRPr="00306380">
        <w:rPr>
          <w:sz w:val="28"/>
        </w:rPr>
        <w:t>порядок получения консультаций по вопросам предоставления государственной услуги;</w:t>
      </w:r>
    </w:p>
    <w:p w:rsidR="00306380" w:rsidRPr="00306380" w:rsidRDefault="00306380" w:rsidP="00306380">
      <w:pPr>
        <w:spacing w:line="360" w:lineRule="atLeast"/>
        <w:ind w:firstLine="709"/>
        <w:jc w:val="both"/>
      </w:pPr>
      <w:r w:rsidRPr="00306380">
        <w:rPr>
          <w:sz w:val="28"/>
        </w:rPr>
        <w:t>порядок обжалования решений и действий (бездействия) должностных лиц и работников, предоставляющих государственную услугу.</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1.3.4. Консультации предоставляются по следующим вопросам:</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 xml:space="preserve">1) месту нахождения, графику работы, </w:t>
      </w:r>
      <w:proofErr w:type="gramStart"/>
      <w:r w:rsidRPr="00306380">
        <w:rPr>
          <w:rFonts w:eastAsia="Calibri"/>
          <w:sz w:val="28"/>
          <w:szCs w:val="28"/>
          <w:lang w:eastAsia="en-US"/>
        </w:rPr>
        <w:t>интернет-сайтах</w:t>
      </w:r>
      <w:proofErr w:type="gramEnd"/>
      <w:r w:rsidRPr="00306380">
        <w:rPr>
          <w:rFonts w:eastAsia="Calibri"/>
          <w:sz w:val="28"/>
          <w:szCs w:val="28"/>
          <w:lang w:eastAsia="en-US"/>
        </w:rPr>
        <w:t>, адресу электронной почты и номерах телефонов областного учреждения, принимающего документы на предоставление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2) перечню документов, необходимых для принятия решения о предоставлении государственной услуги, комплектности (достаточности) представленных документов;</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3) времени приема и выдачи документов;</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4) срокам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 xml:space="preserve">5) процессу выполнения административных процедур по предоставлению государственной услуги (на каком этапе в процессе </w:t>
      </w:r>
      <w:proofErr w:type="gramStart"/>
      <w:r w:rsidRPr="00306380">
        <w:rPr>
          <w:rFonts w:eastAsia="Calibri"/>
          <w:sz w:val="28"/>
          <w:szCs w:val="28"/>
          <w:lang w:eastAsia="en-US"/>
        </w:rPr>
        <w:t>выполнения</w:t>
      </w:r>
      <w:proofErr w:type="gramEnd"/>
      <w:r w:rsidRPr="00306380">
        <w:rPr>
          <w:rFonts w:eastAsia="Calibri"/>
          <w:sz w:val="28"/>
          <w:szCs w:val="28"/>
          <w:lang w:eastAsia="en-US"/>
        </w:rPr>
        <w:t xml:space="preserve">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полученном заявителем отрывном талоне заявления;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6) порядку обжалования действий (бездействия) и решений, осуществляемых и принимаемых в ходе предоставления государственной услуги.</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1.3.5.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1.3.6.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заявителя.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 xml:space="preserve">1.3.7. При ответах на телефонные звонки и устные обращения специалисты </w:t>
      </w:r>
      <w:r>
        <w:rPr>
          <w:rFonts w:eastAsia="Calibri"/>
          <w:sz w:val="28"/>
          <w:szCs w:val="28"/>
          <w:lang w:eastAsia="en-US"/>
        </w:rPr>
        <w:t xml:space="preserve">областного учреждения </w:t>
      </w:r>
      <w:r w:rsidRPr="00306380">
        <w:rPr>
          <w:rFonts w:eastAsia="Calibri"/>
          <w:sz w:val="28"/>
          <w:szCs w:val="28"/>
          <w:lang w:eastAsia="en-US"/>
        </w:rPr>
        <w:t xml:space="preserve">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w:t>
      </w:r>
      <w:r w:rsidRPr="00306380">
        <w:rPr>
          <w:rFonts w:eastAsia="Calibri"/>
          <w:sz w:val="28"/>
          <w:szCs w:val="28"/>
          <w:lang w:eastAsia="en-US"/>
        </w:rPr>
        <w:lastRenderedPageBreak/>
        <w:t>который позвонил гражданин, фамилии, имени, отчестве и должности специалиста областного учреждения, принявшего телефонный звонок.</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При невозможности специалиста областного учреждения, принявшего звонок, самостоятельно ответить на поставленные вопросы, телефонный звонок переадресовывается (переводится) на другого специалиста областного учреждения, органов местного самоуправления или обратившемуся гражданину сообщается номер телефона, по которому можно получить необходимую информацию.</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1.3.8. Публичное устное консультирование по вопросам предоставления государственной услуги осуществляется с привлечением средств массовой информации (далее - СМИ): печати, радио, телевидения.</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1.3.9. Публичное письменное консультирование по вопросам предоставления государственной услуги осуществляется путем:</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1) публикации информационных материалов в СМИ, в сети «Интернет»;</w:t>
      </w:r>
    </w:p>
    <w:p w:rsidR="00306380" w:rsidRPr="00306380" w:rsidRDefault="00306380" w:rsidP="00306380">
      <w:pPr>
        <w:autoSpaceDE w:val="0"/>
        <w:autoSpaceDN w:val="0"/>
        <w:adjustRightInd w:val="0"/>
        <w:ind w:firstLine="540"/>
        <w:jc w:val="both"/>
        <w:rPr>
          <w:rFonts w:eastAsia="Calibri"/>
          <w:sz w:val="28"/>
          <w:szCs w:val="28"/>
          <w:lang w:eastAsia="en-US"/>
        </w:rPr>
      </w:pPr>
      <w:r w:rsidRPr="00306380">
        <w:rPr>
          <w:rFonts w:eastAsia="Calibri"/>
          <w:sz w:val="28"/>
          <w:szCs w:val="28"/>
          <w:lang w:eastAsia="en-US"/>
        </w:rPr>
        <w:t>2) оформления информационных стендов, в том числе в настольном варианте.</w:t>
      </w:r>
    </w:p>
    <w:p w:rsidR="00306380" w:rsidRPr="00306380" w:rsidRDefault="00306380" w:rsidP="00306380">
      <w:pPr>
        <w:ind w:firstLine="708"/>
        <w:jc w:val="both"/>
        <w:rPr>
          <w:sz w:val="28"/>
          <w:szCs w:val="28"/>
        </w:rPr>
      </w:pPr>
      <w:r w:rsidRPr="00306380">
        <w:rPr>
          <w:rFonts w:eastAsia="Calibri"/>
          <w:sz w:val="28"/>
          <w:szCs w:val="28"/>
          <w:lang w:eastAsia="en-US"/>
        </w:rPr>
        <w:t>1.3.10. Консультирование по вопросам предоставления государственной услуги осуществляются бесплатно в соответствии с режимом работы областного учреждения, министерства</w:t>
      </w:r>
      <w:proofErr w:type="gramStart"/>
      <w:r w:rsidRPr="00306380">
        <w:rPr>
          <w:rFonts w:eastAsia="Calibri"/>
          <w:sz w:val="28"/>
          <w:szCs w:val="28"/>
          <w:lang w:eastAsia="en-US"/>
        </w:rPr>
        <w:t>.»;</w:t>
      </w:r>
    </w:p>
    <w:p w:rsidR="00240DFF" w:rsidRPr="00240DFF" w:rsidRDefault="00240DFF" w:rsidP="00240DFF">
      <w:pPr>
        <w:ind w:firstLine="708"/>
        <w:jc w:val="both"/>
        <w:rPr>
          <w:sz w:val="28"/>
          <w:szCs w:val="28"/>
        </w:rPr>
      </w:pPr>
      <w:proofErr w:type="gramEnd"/>
      <w:r>
        <w:rPr>
          <w:sz w:val="28"/>
          <w:szCs w:val="28"/>
        </w:rPr>
        <w:t xml:space="preserve"> </w:t>
      </w:r>
      <w:r w:rsidR="00256BEA" w:rsidRPr="00256BEA">
        <w:rPr>
          <w:sz w:val="28"/>
          <w:szCs w:val="28"/>
        </w:rPr>
        <w:t>1</w:t>
      </w:r>
      <w:r w:rsidR="00E50830">
        <w:rPr>
          <w:sz w:val="28"/>
          <w:szCs w:val="28"/>
        </w:rPr>
        <w:t>.2</w:t>
      </w:r>
      <w:r w:rsidR="00256BEA">
        <w:rPr>
          <w:sz w:val="28"/>
          <w:szCs w:val="28"/>
        </w:rPr>
        <w:t xml:space="preserve">. </w:t>
      </w:r>
      <w:r w:rsidRPr="00240DFF">
        <w:rPr>
          <w:sz w:val="28"/>
          <w:szCs w:val="28"/>
        </w:rPr>
        <w:t xml:space="preserve">Изложить пункт </w:t>
      </w:r>
      <w:r>
        <w:rPr>
          <w:sz w:val="28"/>
          <w:szCs w:val="28"/>
        </w:rPr>
        <w:t>2.5</w:t>
      </w:r>
      <w:r w:rsidRPr="00240DFF">
        <w:rPr>
          <w:sz w:val="28"/>
          <w:szCs w:val="28"/>
        </w:rPr>
        <w:t>. в редакции:</w:t>
      </w:r>
    </w:p>
    <w:p w:rsidR="00240DFF" w:rsidRDefault="00240DFF" w:rsidP="00240DFF">
      <w:pPr>
        <w:suppressAutoHyphens w:val="0"/>
        <w:autoSpaceDE w:val="0"/>
        <w:autoSpaceDN w:val="0"/>
        <w:adjustRightInd w:val="0"/>
        <w:ind w:firstLine="540"/>
        <w:jc w:val="both"/>
        <w:rPr>
          <w:sz w:val="28"/>
          <w:szCs w:val="28"/>
        </w:rPr>
      </w:pPr>
      <w:r w:rsidRPr="00240DFF">
        <w:rPr>
          <w:sz w:val="28"/>
          <w:szCs w:val="28"/>
        </w:rPr>
        <w:t>«</w:t>
      </w:r>
      <w:r w:rsidRPr="00240DFF">
        <w:rPr>
          <w:rFonts w:eastAsia="Calibri"/>
          <w:sz w:val="28"/>
          <w:szCs w:val="28"/>
          <w:lang w:eastAsia="en-US"/>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Федеральном портале, Региональном портале, интерактивном портале министерства</w:t>
      </w:r>
      <w:proofErr w:type="gramStart"/>
      <w:r w:rsidRPr="00240DFF">
        <w:rPr>
          <w:rFonts w:eastAsia="Calibri"/>
          <w:sz w:val="28"/>
          <w:szCs w:val="28"/>
          <w:lang w:eastAsia="en-US"/>
        </w:rPr>
        <w:t>.</w:t>
      </w:r>
      <w:r w:rsidRPr="00240DFF">
        <w:rPr>
          <w:sz w:val="28"/>
          <w:szCs w:val="28"/>
        </w:rPr>
        <w:t>»;</w:t>
      </w:r>
      <w:proofErr w:type="gramEnd"/>
    </w:p>
    <w:p w:rsidR="00240DFF" w:rsidRPr="00240DFF" w:rsidRDefault="00E50830" w:rsidP="00240DFF">
      <w:pPr>
        <w:autoSpaceDE w:val="0"/>
        <w:ind w:firstLine="709"/>
        <w:jc w:val="both"/>
        <w:rPr>
          <w:sz w:val="28"/>
          <w:szCs w:val="28"/>
          <w:lang w:eastAsia="ru-RU"/>
        </w:rPr>
      </w:pPr>
      <w:r>
        <w:rPr>
          <w:sz w:val="28"/>
          <w:szCs w:val="28"/>
          <w:lang w:eastAsia="ru-RU"/>
        </w:rPr>
        <w:t>1.3</w:t>
      </w:r>
      <w:r w:rsidR="00240DFF" w:rsidRPr="00240DFF">
        <w:rPr>
          <w:sz w:val="28"/>
          <w:szCs w:val="28"/>
          <w:lang w:eastAsia="ru-RU"/>
        </w:rPr>
        <w:t xml:space="preserve">. Дополнить </w:t>
      </w:r>
      <w:r w:rsidR="00240DFF">
        <w:rPr>
          <w:sz w:val="28"/>
          <w:szCs w:val="28"/>
          <w:lang w:eastAsia="ru-RU"/>
        </w:rPr>
        <w:t>под</w:t>
      </w:r>
      <w:r w:rsidR="00240DFF" w:rsidRPr="00240DFF">
        <w:rPr>
          <w:sz w:val="28"/>
          <w:szCs w:val="28"/>
          <w:lang w:eastAsia="ru-RU"/>
        </w:rPr>
        <w:t>пункт 2.8.</w:t>
      </w:r>
      <w:r w:rsidR="00240DFF">
        <w:rPr>
          <w:sz w:val="28"/>
          <w:szCs w:val="28"/>
          <w:lang w:eastAsia="ru-RU"/>
        </w:rPr>
        <w:t>1.</w:t>
      </w:r>
      <w:r w:rsidR="00240DFF" w:rsidRPr="00240DFF">
        <w:rPr>
          <w:sz w:val="28"/>
          <w:szCs w:val="28"/>
          <w:lang w:eastAsia="ru-RU"/>
        </w:rPr>
        <w:t xml:space="preserve"> подпунктом 3 следующего содержания:</w:t>
      </w:r>
    </w:p>
    <w:p w:rsidR="00240DFF" w:rsidRPr="00240DFF" w:rsidRDefault="00240DFF" w:rsidP="00240DFF">
      <w:pPr>
        <w:suppressAutoHyphens w:val="0"/>
        <w:autoSpaceDE w:val="0"/>
        <w:autoSpaceDN w:val="0"/>
        <w:adjustRightInd w:val="0"/>
        <w:ind w:firstLine="709"/>
        <w:jc w:val="both"/>
        <w:rPr>
          <w:sz w:val="28"/>
          <w:szCs w:val="28"/>
          <w:lang w:eastAsia="ru-RU"/>
        </w:rPr>
      </w:pPr>
      <w:r w:rsidRPr="00240DFF">
        <w:rPr>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40DFF" w:rsidRPr="00240DFF" w:rsidRDefault="00240DFF" w:rsidP="00240DFF">
      <w:pPr>
        <w:suppressAutoHyphens w:val="0"/>
        <w:autoSpaceDE w:val="0"/>
        <w:autoSpaceDN w:val="0"/>
        <w:adjustRightInd w:val="0"/>
        <w:ind w:firstLine="709"/>
        <w:jc w:val="both"/>
        <w:rPr>
          <w:sz w:val="28"/>
          <w:szCs w:val="28"/>
          <w:lang w:eastAsia="ru-RU"/>
        </w:rPr>
      </w:pPr>
      <w:proofErr w:type="gramStart"/>
      <w:r w:rsidRPr="00240DFF">
        <w:rPr>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roofErr w:type="gramEnd"/>
    </w:p>
    <w:p w:rsidR="00240DFF" w:rsidRPr="00240DFF" w:rsidRDefault="00240DFF" w:rsidP="00240DFF">
      <w:pPr>
        <w:suppressAutoHyphens w:val="0"/>
        <w:autoSpaceDE w:val="0"/>
        <w:autoSpaceDN w:val="0"/>
        <w:adjustRightInd w:val="0"/>
        <w:ind w:firstLine="709"/>
        <w:jc w:val="both"/>
        <w:rPr>
          <w:sz w:val="28"/>
          <w:szCs w:val="28"/>
          <w:lang w:eastAsia="ru-RU"/>
        </w:rPr>
      </w:pPr>
      <w:r w:rsidRPr="00240DFF">
        <w:rPr>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40DFF" w:rsidRPr="00240DFF" w:rsidRDefault="00240DFF" w:rsidP="00240DFF">
      <w:pPr>
        <w:suppressAutoHyphens w:val="0"/>
        <w:autoSpaceDE w:val="0"/>
        <w:autoSpaceDN w:val="0"/>
        <w:adjustRightInd w:val="0"/>
        <w:ind w:firstLine="709"/>
        <w:jc w:val="both"/>
        <w:rPr>
          <w:sz w:val="28"/>
          <w:szCs w:val="28"/>
          <w:lang w:eastAsia="ru-RU"/>
        </w:rPr>
      </w:pPr>
      <w:r w:rsidRPr="00240DFF">
        <w:rPr>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40DFF" w:rsidRPr="00240DFF" w:rsidRDefault="00240DFF" w:rsidP="00240DFF">
      <w:pPr>
        <w:suppressAutoHyphens w:val="0"/>
        <w:autoSpaceDE w:val="0"/>
        <w:autoSpaceDN w:val="0"/>
        <w:adjustRightInd w:val="0"/>
        <w:ind w:firstLine="709"/>
        <w:jc w:val="both"/>
        <w:rPr>
          <w:sz w:val="28"/>
          <w:szCs w:val="28"/>
          <w:lang w:eastAsia="ru-RU"/>
        </w:rPr>
      </w:pPr>
      <w:proofErr w:type="gramStart"/>
      <w:r w:rsidRPr="00240DFF">
        <w:rPr>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240DFF">
        <w:rPr>
          <w:sz w:val="28"/>
          <w:szCs w:val="28"/>
          <w:lang w:eastAsia="ru-RU"/>
        </w:rPr>
        <w:lastRenderedPageBreak/>
        <w:t>предоставляющего услугу, государственного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w:t>
      </w:r>
      <w:proofErr w:type="gramEnd"/>
      <w:r w:rsidRPr="00240DFF">
        <w:rPr>
          <w:sz w:val="28"/>
          <w:szCs w:val="28"/>
          <w:lang w:eastAsia="ru-RU"/>
        </w:rPr>
        <w:t xml:space="preserve"> первоначальном </w:t>
      </w:r>
      <w:proofErr w:type="gramStart"/>
      <w:r w:rsidRPr="00240DFF">
        <w:rPr>
          <w:sz w:val="28"/>
          <w:szCs w:val="28"/>
          <w:lang w:eastAsia="ru-RU"/>
        </w:rPr>
        <w:t>отказе</w:t>
      </w:r>
      <w:proofErr w:type="gramEnd"/>
      <w:r w:rsidRPr="00240DFF">
        <w:rPr>
          <w:sz w:val="28"/>
          <w:szCs w:val="28"/>
          <w:lang w:eastAsia="ru-RU"/>
        </w:rPr>
        <w:t xml:space="preserve"> в приеме документов, необходимых для предоставления государственной услуги, либо руководителя организации, уведомляется заявитель, а также приносятся извинения за доставленные неудобства.";</w:t>
      </w:r>
    </w:p>
    <w:p w:rsidR="00653DCC" w:rsidRDefault="00E50830" w:rsidP="00240DFF">
      <w:pPr>
        <w:ind w:firstLine="709"/>
        <w:jc w:val="both"/>
        <w:rPr>
          <w:sz w:val="28"/>
          <w:szCs w:val="28"/>
        </w:rPr>
      </w:pPr>
      <w:r>
        <w:rPr>
          <w:sz w:val="28"/>
          <w:lang w:eastAsia="ru-RU"/>
        </w:rPr>
        <w:t>1.4</w:t>
      </w:r>
      <w:r w:rsidR="00653DCC">
        <w:rPr>
          <w:sz w:val="28"/>
          <w:lang w:eastAsia="ru-RU"/>
        </w:rPr>
        <w:t xml:space="preserve">. </w:t>
      </w:r>
      <w:r w:rsidR="00653DCC">
        <w:rPr>
          <w:sz w:val="28"/>
          <w:szCs w:val="28"/>
        </w:rPr>
        <w:t>Заменить в пятом абзаце подпункта 2.18.1., 2.19.1 слова «</w:t>
      </w:r>
      <w:r w:rsidR="00653DCC" w:rsidRPr="00701F96">
        <w:rPr>
          <w:sz w:val="28"/>
          <w:szCs w:val="28"/>
        </w:rPr>
        <w:t>едином портале социальных учреждений Новгородской области соцзащита53.рф.</w:t>
      </w:r>
      <w:r w:rsidR="00653DCC">
        <w:rPr>
          <w:sz w:val="28"/>
          <w:szCs w:val="28"/>
        </w:rPr>
        <w:t>» на «</w:t>
      </w:r>
      <w:r w:rsidR="00653DCC">
        <w:rPr>
          <w:rFonts w:eastAsia="Arial"/>
          <w:sz w:val="28"/>
          <w:szCs w:val="28"/>
        </w:rPr>
        <w:t>интерактивном портале</w:t>
      </w:r>
      <w:r w:rsidR="00653DCC" w:rsidRPr="00B611A9">
        <w:rPr>
          <w:rFonts w:eastAsia="Arial"/>
          <w:sz w:val="28"/>
          <w:szCs w:val="28"/>
        </w:rPr>
        <w:t xml:space="preserve"> министерства в информационно-телекоммуникационной сети «Интернет»: </w:t>
      </w:r>
      <w:hyperlink r:id="rId12" w:history="1">
        <w:r w:rsidR="00653DCC" w:rsidRPr="00C86757">
          <w:rPr>
            <w:rStyle w:val="a6"/>
            <w:rFonts w:eastAsia="Arial"/>
            <w:color w:val="auto"/>
            <w:sz w:val="28"/>
            <w:szCs w:val="28"/>
          </w:rPr>
          <w:t>http://social53.ru/</w:t>
        </w:r>
        <w:r w:rsidR="00653DCC" w:rsidRPr="00C86757">
          <w:rPr>
            <w:rStyle w:val="a6"/>
            <w:color w:val="auto"/>
            <w:sz w:val="28"/>
            <w:szCs w:val="28"/>
          </w:rPr>
          <w:t>»</w:t>
        </w:r>
      </w:hyperlink>
      <w:r w:rsidR="00653DCC">
        <w:rPr>
          <w:sz w:val="28"/>
          <w:szCs w:val="28"/>
        </w:rPr>
        <w:t xml:space="preserve"> в соответствующем падеже;</w:t>
      </w:r>
    </w:p>
    <w:p w:rsidR="00240DFF" w:rsidRPr="00240DFF" w:rsidRDefault="00E50830" w:rsidP="00240DFF">
      <w:pPr>
        <w:suppressAutoHyphens w:val="0"/>
        <w:autoSpaceDE w:val="0"/>
        <w:autoSpaceDN w:val="0"/>
        <w:adjustRightInd w:val="0"/>
        <w:ind w:firstLine="709"/>
        <w:jc w:val="both"/>
        <w:rPr>
          <w:sz w:val="28"/>
          <w:szCs w:val="28"/>
          <w:lang w:eastAsia="ru-RU"/>
        </w:rPr>
      </w:pPr>
      <w:r>
        <w:rPr>
          <w:sz w:val="28"/>
          <w:szCs w:val="28"/>
        </w:rPr>
        <w:t>1.5</w:t>
      </w:r>
      <w:r w:rsidR="00240DFF">
        <w:rPr>
          <w:sz w:val="28"/>
          <w:szCs w:val="28"/>
        </w:rPr>
        <w:t xml:space="preserve">. </w:t>
      </w:r>
      <w:r w:rsidR="00240DFF" w:rsidRPr="00240DFF">
        <w:rPr>
          <w:sz w:val="28"/>
          <w:szCs w:val="28"/>
        </w:rPr>
        <w:t>Дополнить наименование раздела 3 словами «</w:t>
      </w:r>
      <w:r w:rsidR="00240DFF" w:rsidRPr="00240DFF">
        <w:rPr>
          <w:sz w:val="28"/>
          <w:szCs w:val="28"/>
          <w:lang w:eastAsia="ru-RU"/>
        </w:rPr>
        <w:t>, а также особенности выполнения административных процедур (действий) в ГОАУ «МФЦ»»;</w:t>
      </w:r>
    </w:p>
    <w:p w:rsidR="00F56916" w:rsidRDefault="00E50830" w:rsidP="00240DFF">
      <w:pPr>
        <w:ind w:firstLine="709"/>
        <w:jc w:val="both"/>
        <w:rPr>
          <w:sz w:val="28"/>
          <w:lang w:eastAsia="ru-RU"/>
        </w:rPr>
      </w:pPr>
      <w:r>
        <w:rPr>
          <w:sz w:val="28"/>
          <w:szCs w:val="28"/>
        </w:rPr>
        <w:t xml:space="preserve">  1.6</w:t>
      </w:r>
      <w:r w:rsidR="00F56916">
        <w:rPr>
          <w:sz w:val="28"/>
          <w:szCs w:val="28"/>
        </w:rPr>
        <w:t>.</w:t>
      </w:r>
      <w:r w:rsidR="00F56916" w:rsidRPr="00F56916">
        <w:rPr>
          <w:sz w:val="28"/>
          <w:lang w:eastAsia="ru-RU"/>
        </w:rPr>
        <w:t xml:space="preserve"> </w:t>
      </w:r>
      <w:r w:rsidR="00F56916">
        <w:rPr>
          <w:sz w:val="28"/>
          <w:lang w:eastAsia="ru-RU"/>
        </w:rPr>
        <w:t xml:space="preserve"> Пункт 3 дополнить абзацами следующего содержания:</w:t>
      </w:r>
    </w:p>
    <w:p w:rsidR="00F56916" w:rsidRDefault="00F56916" w:rsidP="00F56916">
      <w:pPr>
        <w:pStyle w:val="21"/>
        <w:shd w:val="clear" w:color="auto" w:fill="auto"/>
        <w:spacing w:line="240" w:lineRule="auto"/>
        <w:ind w:left="23" w:right="23" w:firstLine="709"/>
        <w:rPr>
          <w:sz w:val="28"/>
          <w:szCs w:val="28"/>
        </w:rPr>
      </w:pPr>
      <w:r>
        <w:rPr>
          <w:sz w:val="28"/>
          <w:lang w:eastAsia="ru-RU"/>
        </w:rPr>
        <w:t>«</w:t>
      </w:r>
      <w:r w:rsidRPr="00FE433A">
        <w:rPr>
          <w:sz w:val="28"/>
          <w:szCs w:val="28"/>
        </w:rPr>
        <w:t xml:space="preserve">Запись на прием в </w:t>
      </w:r>
      <w:r w:rsidRPr="00C179DE">
        <w:rPr>
          <w:sz w:val="28"/>
          <w:szCs w:val="28"/>
        </w:rPr>
        <w:t xml:space="preserve">учреждение </w:t>
      </w:r>
      <w:r w:rsidRPr="00FE433A">
        <w:rPr>
          <w:sz w:val="28"/>
          <w:szCs w:val="28"/>
        </w:rPr>
        <w:t>для подачи запроса с использованием Единого портала государственных и муниципальных услуг</w:t>
      </w:r>
      <w:r>
        <w:rPr>
          <w:sz w:val="28"/>
          <w:szCs w:val="28"/>
        </w:rPr>
        <w:t xml:space="preserve"> (функций)</w:t>
      </w:r>
      <w:r w:rsidRPr="00FE433A">
        <w:rPr>
          <w:sz w:val="28"/>
          <w:szCs w:val="28"/>
        </w:rPr>
        <w:t>, официального сайта не осуществляется.</w:t>
      </w:r>
    </w:p>
    <w:p w:rsidR="00F56916" w:rsidRDefault="00F56916" w:rsidP="00F56916">
      <w:pPr>
        <w:pStyle w:val="21"/>
        <w:shd w:val="clear" w:color="auto" w:fill="auto"/>
        <w:spacing w:line="240" w:lineRule="auto"/>
        <w:ind w:left="23" w:right="23" w:firstLine="709"/>
        <w:rPr>
          <w:sz w:val="28"/>
          <w:szCs w:val="28"/>
        </w:rPr>
      </w:pPr>
      <w:r>
        <w:rPr>
          <w:sz w:val="28"/>
          <w:szCs w:val="28"/>
        </w:rPr>
        <w:t>Заявителям</w:t>
      </w:r>
      <w:r w:rsidRPr="002C19C6">
        <w:rPr>
          <w:sz w:val="28"/>
          <w:szCs w:val="28"/>
        </w:rPr>
        <w:t xml:space="preserve"> </w:t>
      </w:r>
      <w:r>
        <w:rPr>
          <w:sz w:val="28"/>
          <w:szCs w:val="28"/>
        </w:rPr>
        <w:t>обеспечивается</w:t>
      </w:r>
      <w:r w:rsidRPr="002C19C6">
        <w:rPr>
          <w:sz w:val="28"/>
          <w:szCs w:val="28"/>
        </w:rPr>
        <w:t xml:space="preserve"> </w:t>
      </w:r>
      <w:r>
        <w:rPr>
          <w:sz w:val="28"/>
          <w:szCs w:val="28"/>
        </w:rPr>
        <w:t xml:space="preserve">возможность </w:t>
      </w:r>
      <w:r w:rsidRPr="002C19C6">
        <w:rPr>
          <w:sz w:val="28"/>
          <w:szCs w:val="28"/>
        </w:rPr>
        <w:t xml:space="preserve">оценить </w:t>
      </w:r>
      <w:r>
        <w:rPr>
          <w:sz w:val="28"/>
          <w:szCs w:val="28"/>
        </w:rPr>
        <w:t xml:space="preserve">доступность и </w:t>
      </w:r>
      <w:r w:rsidRPr="002C19C6">
        <w:rPr>
          <w:sz w:val="28"/>
          <w:szCs w:val="28"/>
        </w:rPr>
        <w:t>качество предоставления государственной услуги на Едином портале государственных и муниципальных услуг</w:t>
      </w:r>
      <w:r>
        <w:rPr>
          <w:sz w:val="28"/>
          <w:szCs w:val="28"/>
        </w:rPr>
        <w:t xml:space="preserve"> (функций)</w:t>
      </w:r>
      <w:proofErr w:type="gramStart"/>
      <w:r w:rsidRPr="002C19C6">
        <w:rPr>
          <w:sz w:val="28"/>
          <w:szCs w:val="28"/>
        </w:rPr>
        <w:t>.»</w:t>
      </w:r>
      <w:proofErr w:type="gramEnd"/>
      <w:r w:rsidRPr="002C19C6">
        <w:rPr>
          <w:sz w:val="28"/>
          <w:szCs w:val="28"/>
        </w:rPr>
        <w:t>;</w:t>
      </w:r>
    </w:p>
    <w:p w:rsidR="00884780" w:rsidRPr="00884780" w:rsidRDefault="00E50830" w:rsidP="00884780">
      <w:pPr>
        <w:suppressAutoHyphens w:val="0"/>
        <w:autoSpaceDE w:val="0"/>
        <w:autoSpaceDN w:val="0"/>
        <w:adjustRightInd w:val="0"/>
        <w:ind w:firstLine="709"/>
        <w:jc w:val="both"/>
        <w:rPr>
          <w:sz w:val="28"/>
          <w:szCs w:val="28"/>
          <w:lang w:eastAsia="ru-RU"/>
        </w:rPr>
      </w:pPr>
      <w:r>
        <w:rPr>
          <w:sz w:val="28"/>
          <w:szCs w:val="28"/>
          <w:lang w:eastAsia="ru-RU"/>
        </w:rPr>
        <w:t>1.7</w:t>
      </w:r>
      <w:r w:rsidR="00884780" w:rsidRPr="00884780">
        <w:rPr>
          <w:sz w:val="28"/>
          <w:szCs w:val="28"/>
          <w:lang w:eastAsia="ru-RU"/>
        </w:rPr>
        <w:t>.</w:t>
      </w:r>
      <w:r w:rsidR="00884780" w:rsidRPr="00884780">
        <w:rPr>
          <w:color w:val="FF0000"/>
          <w:sz w:val="28"/>
          <w:szCs w:val="28"/>
          <w:lang w:eastAsia="ru-RU"/>
        </w:rPr>
        <w:t xml:space="preserve"> </w:t>
      </w:r>
      <w:r w:rsidR="00884780" w:rsidRPr="00884780">
        <w:rPr>
          <w:sz w:val="28"/>
          <w:szCs w:val="28"/>
          <w:lang w:eastAsia="ru-RU"/>
        </w:rPr>
        <w:t>И</w:t>
      </w:r>
      <w:r w:rsidR="00884780">
        <w:rPr>
          <w:sz w:val="28"/>
          <w:szCs w:val="28"/>
          <w:lang w:eastAsia="ru-RU"/>
        </w:rPr>
        <w:t>зложить наименование пункта 2.17</w:t>
      </w:r>
      <w:r w:rsidR="00884780" w:rsidRPr="00884780">
        <w:rPr>
          <w:sz w:val="28"/>
          <w:szCs w:val="28"/>
          <w:lang w:eastAsia="ru-RU"/>
        </w:rPr>
        <w:t>. в редакции:</w:t>
      </w:r>
    </w:p>
    <w:p w:rsidR="00884780" w:rsidRPr="00884780" w:rsidRDefault="00884780" w:rsidP="00884780">
      <w:pPr>
        <w:suppressAutoHyphens w:val="0"/>
        <w:autoSpaceDE w:val="0"/>
        <w:autoSpaceDN w:val="0"/>
        <w:adjustRightInd w:val="0"/>
        <w:ind w:firstLine="709"/>
        <w:jc w:val="both"/>
        <w:rPr>
          <w:sz w:val="28"/>
          <w:szCs w:val="28"/>
          <w:lang w:eastAsia="ru-RU"/>
        </w:rPr>
      </w:pPr>
      <w:r w:rsidRPr="00884780">
        <w:rPr>
          <w:sz w:val="28"/>
          <w:szCs w:val="28"/>
          <w:lang w:eastAsia="ru-RU"/>
        </w:rPr>
        <w:t xml:space="preserve">«2.17. </w:t>
      </w:r>
      <w:proofErr w:type="gramStart"/>
      <w:r w:rsidRPr="00884780">
        <w:rPr>
          <w:sz w:val="28"/>
          <w:szCs w:val="28"/>
          <w:lang w:eastAsia="ru-RU"/>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84780">
        <w:rPr>
          <w:sz w:val="28"/>
          <w:szCs w:val="28"/>
          <w:lang w:eastAsia="ru-RU"/>
        </w:rPr>
        <w:t xml:space="preserve"> законодательством Российской Федерации о социальной защите инвалидов»;</w:t>
      </w:r>
    </w:p>
    <w:p w:rsidR="00884780" w:rsidRPr="00884780" w:rsidRDefault="00E50830" w:rsidP="00884780">
      <w:pPr>
        <w:suppressAutoHyphens w:val="0"/>
        <w:autoSpaceDE w:val="0"/>
        <w:autoSpaceDN w:val="0"/>
        <w:adjustRightInd w:val="0"/>
        <w:ind w:firstLine="709"/>
        <w:jc w:val="both"/>
        <w:rPr>
          <w:sz w:val="28"/>
          <w:szCs w:val="28"/>
          <w:lang w:eastAsia="ru-RU"/>
        </w:rPr>
      </w:pPr>
      <w:r>
        <w:rPr>
          <w:sz w:val="28"/>
          <w:szCs w:val="28"/>
          <w:lang w:eastAsia="ru-RU"/>
        </w:rPr>
        <w:t>1.8</w:t>
      </w:r>
      <w:r w:rsidR="00884780" w:rsidRPr="00884780">
        <w:rPr>
          <w:sz w:val="28"/>
          <w:szCs w:val="28"/>
          <w:lang w:eastAsia="ru-RU"/>
        </w:rPr>
        <w:t>. В пунк</w:t>
      </w:r>
      <w:r w:rsidR="00884780">
        <w:rPr>
          <w:sz w:val="28"/>
          <w:szCs w:val="28"/>
          <w:lang w:eastAsia="ru-RU"/>
        </w:rPr>
        <w:t>те 2.18</w:t>
      </w:r>
      <w:r w:rsidR="00884780" w:rsidRPr="00884780">
        <w:rPr>
          <w:sz w:val="28"/>
          <w:szCs w:val="28"/>
          <w:lang w:eastAsia="ru-RU"/>
        </w:rPr>
        <w:t>.:</w:t>
      </w:r>
    </w:p>
    <w:p w:rsidR="00884780" w:rsidRPr="00884780" w:rsidRDefault="00884780" w:rsidP="00884780">
      <w:pPr>
        <w:suppressAutoHyphens w:val="0"/>
        <w:autoSpaceDE w:val="0"/>
        <w:autoSpaceDN w:val="0"/>
        <w:adjustRightInd w:val="0"/>
        <w:jc w:val="both"/>
        <w:rPr>
          <w:sz w:val="28"/>
          <w:szCs w:val="28"/>
          <w:lang w:eastAsia="ru-RU"/>
        </w:rPr>
      </w:pPr>
      <w:r w:rsidRPr="00884780">
        <w:rPr>
          <w:sz w:val="28"/>
          <w:szCs w:val="28"/>
          <w:lang w:eastAsia="ru-RU"/>
        </w:rPr>
        <w:tab/>
        <w:t>1.5.1. изложить наименование в редакции:</w:t>
      </w:r>
    </w:p>
    <w:p w:rsidR="00884780" w:rsidRDefault="00884780" w:rsidP="00884780">
      <w:pPr>
        <w:suppressAutoHyphens w:val="0"/>
        <w:autoSpaceDE w:val="0"/>
        <w:autoSpaceDN w:val="0"/>
        <w:adjustRightInd w:val="0"/>
        <w:ind w:firstLine="709"/>
        <w:jc w:val="both"/>
        <w:rPr>
          <w:sz w:val="28"/>
          <w:szCs w:val="28"/>
          <w:lang w:eastAsia="ru-RU"/>
        </w:rPr>
      </w:pPr>
      <w:r w:rsidRPr="00E50830">
        <w:rPr>
          <w:b/>
          <w:sz w:val="28"/>
          <w:szCs w:val="28"/>
          <w:lang w:eastAsia="ru-RU"/>
        </w:rPr>
        <w:t>«2.18.</w:t>
      </w:r>
      <w:r w:rsidRPr="00884780">
        <w:rPr>
          <w:sz w:val="28"/>
          <w:szCs w:val="28"/>
          <w:lang w:eastAsia="ru-RU"/>
        </w:rPr>
        <w:t xml:space="preserve"> </w:t>
      </w:r>
      <w:proofErr w:type="gramStart"/>
      <w:r w:rsidRPr="00E50830">
        <w:rPr>
          <w:b/>
          <w:sz w:val="28"/>
          <w:szCs w:val="28"/>
          <w:lang w:eastAsia="ru-RU"/>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ГОАУ «МФЦ», возможность либо невозможность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возможность получения информации о ходе предоставления </w:t>
      </w:r>
      <w:r w:rsidRPr="00E50830">
        <w:rPr>
          <w:b/>
          <w:sz w:val="28"/>
          <w:szCs w:val="28"/>
          <w:lang w:eastAsia="ru-RU"/>
        </w:rPr>
        <w:lastRenderedPageBreak/>
        <w:t>государственной услуги, в том числе с</w:t>
      </w:r>
      <w:proofErr w:type="gramEnd"/>
      <w:r w:rsidRPr="00E50830">
        <w:rPr>
          <w:b/>
          <w:sz w:val="28"/>
          <w:szCs w:val="28"/>
          <w:lang w:eastAsia="ru-RU"/>
        </w:rPr>
        <w:t xml:space="preserve"> использованием информационно-коммуникационных технологий»</w:t>
      </w:r>
      <w:r w:rsidRPr="00884780">
        <w:rPr>
          <w:sz w:val="28"/>
          <w:szCs w:val="28"/>
          <w:lang w:eastAsia="ru-RU"/>
        </w:rPr>
        <w:t>;</w:t>
      </w:r>
    </w:p>
    <w:p w:rsidR="00884780" w:rsidRPr="00884780" w:rsidRDefault="00884780" w:rsidP="00884780">
      <w:pPr>
        <w:suppressAutoHyphens w:val="0"/>
        <w:autoSpaceDE w:val="0"/>
        <w:autoSpaceDN w:val="0"/>
        <w:adjustRightInd w:val="0"/>
        <w:jc w:val="both"/>
        <w:rPr>
          <w:sz w:val="28"/>
          <w:szCs w:val="28"/>
          <w:lang w:eastAsia="ru-RU"/>
        </w:rPr>
      </w:pPr>
      <w:r w:rsidRPr="00884780">
        <w:rPr>
          <w:sz w:val="28"/>
          <w:szCs w:val="28"/>
          <w:lang w:eastAsia="ru-RU"/>
        </w:rPr>
        <w:tab/>
      </w:r>
      <w:r>
        <w:rPr>
          <w:sz w:val="28"/>
          <w:szCs w:val="28"/>
          <w:lang w:eastAsia="ru-RU"/>
        </w:rPr>
        <w:t>1.5.2. дополнить подпунктом 2.18</w:t>
      </w:r>
      <w:r w:rsidRPr="00884780">
        <w:rPr>
          <w:sz w:val="28"/>
          <w:szCs w:val="28"/>
          <w:lang w:eastAsia="ru-RU"/>
        </w:rPr>
        <w:t>.6. следующего содержания:</w:t>
      </w:r>
    </w:p>
    <w:p w:rsidR="00884780" w:rsidRPr="00884780" w:rsidRDefault="00884780" w:rsidP="00884780">
      <w:pPr>
        <w:suppressAutoHyphens w:val="0"/>
        <w:autoSpaceDE w:val="0"/>
        <w:autoSpaceDN w:val="0"/>
        <w:adjustRightInd w:val="0"/>
        <w:jc w:val="both"/>
        <w:rPr>
          <w:sz w:val="28"/>
          <w:szCs w:val="28"/>
          <w:lang w:eastAsia="ru-RU"/>
        </w:rPr>
      </w:pPr>
      <w:r>
        <w:rPr>
          <w:sz w:val="28"/>
          <w:szCs w:val="28"/>
          <w:lang w:eastAsia="ru-RU"/>
        </w:rPr>
        <w:tab/>
        <w:t>«2.18</w:t>
      </w:r>
      <w:r w:rsidRPr="00884780">
        <w:rPr>
          <w:sz w:val="28"/>
          <w:szCs w:val="28"/>
          <w:lang w:eastAsia="ru-RU"/>
        </w:rPr>
        <w:t>.6. Возможность либо невозможность получения государственной услуги в любом территориальном подразделении областного учреждения, органов местного самоуправления по выбору заявителя (экстерриториальный принцип)</w:t>
      </w:r>
    </w:p>
    <w:p w:rsidR="00F87C2E" w:rsidRDefault="00884780" w:rsidP="00884780">
      <w:pPr>
        <w:suppressAutoHyphens w:val="0"/>
        <w:autoSpaceDE w:val="0"/>
        <w:autoSpaceDN w:val="0"/>
        <w:adjustRightInd w:val="0"/>
        <w:jc w:val="both"/>
        <w:rPr>
          <w:sz w:val="28"/>
          <w:szCs w:val="28"/>
          <w:lang w:eastAsia="ru-RU"/>
        </w:rPr>
      </w:pPr>
      <w:r w:rsidRPr="00884780">
        <w:rPr>
          <w:sz w:val="28"/>
          <w:szCs w:val="28"/>
          <w:lang w:eastAsia="ru-RU"/>
        </w:rPr>
        <w:tab/>
        <w:t>Государственная услуга по экстерриториальному принципу не предоставляется</w:t>
      </w:r>
      <w:proofErr w:type="gramStart"/>
      <w:r w:rsidRPr="00884780">
        <w:rPr>
          <w:sz w:val="28"/>
          <w:szCs w:val="28"/>
          <w:lang w:eastAsia="ru-RU"/>
        </w:rPr>
        <w:t>.»;</w:t>
      </w:r>
      <w:proofErr w:type="gramEnd"/>
    </w:p>
    <w:p w:rsidR="00F87C2E" w:rsidRPr="00F87C2E" w:rsidRDefault="00F87C2E" w:rsidP="00F87C2E">
      <w:pPr>
        <w:suppressAutoHyphens w:val="0"/>
        <w:autoSpaceDE w:val="0"/>
        <w:autoSpaceDN w:val="0"/>
        <w:adjustRightInd w:val="0"/>
        <w:ind w:firstLine="709"/>
        <w:jc w:val="both"/>
        <w:rPr>
          <w:sz w:val="28"/>
          <w:szCs w:val="28"/>
          <w:lang w:eastAsia="ru-RU"/>
        </w:rPr>
      </w:pPr>
      <w:r>
        <w:rPr>
          <w:sz w:val="28"/>
          <w:szCs w:val="28"/>
        </w:rPr>
        <w:t>1.5.3</w:t>
      </w:r>
      <w:r w:rsidRPr="00F87C2E">
        <w:rPr>
          <w:sz w:val="28"/>
          <w:szCs w:val="28"/>
        </w:rPr>
        <w:t xml:space="preserve">. </w:t>
      </w:r>
      <w:r>
        <w:rPr>
          <w:sz w:val="28"/>
          <w:szCs w:val="28"/>
          <w:lang w:eastAsia="ru-RU"/>
        </w:rPr>
        <w:t>Дополнить подпунктом 2.18.7</w:t>
      </w:r>
      <w:r w:rsidRPr="00F87C2E">
        <w:rPr>
          <w:sz w:val="28"/>
          <w:szCs w:val="28"/>
          <w:lang w:eastAsia="ru-RU"/>
        </w:rPr>
        <w:t xml:space="preserve"> следующего содержания:</w:t>
      </w:r>
    </w:p>
    <w:p w:rsidR="00F87C2E" w:rsidRPr="00F87C2E" w:rsidRDefault="00F87C2E" w:rsidP="00F87C2E">
      <w:pPr>
        <w:suppressAutoHyphens w:val="0"/>
        <w:autoSpaceDE w:val="0"/>
        <w:autoSpaceDN w:val="0"/>
        <w:adjustRightInd w:val="0"/>
        <w:ind w:firstLine="540"/>
        <w:jc w:val="both"/>
        <w:rPr>
          <w:sz w:val="28"/>
          <w:szCs w:val="28"/>
          <w:lang w:eastAsia="ru-RU"/>
        </w:rPr>
      </w:pPr>
      <w:r>
        <w:rPr>
          <w:sz w:val="28"/>
          <w:szCs w:val="28"/>
          <w:lang w:eastAsia="ru-RU"/>
        </w:rPr>
        <w:tab/>
        <w:t>«2.18.7</w:t>
      </w:r>
      <w:r w:rsidRPr="00F87C2E">
        <w:rPr>
          <w:sz w:val="28"/>
          <w:szCs w:val="28"/>
          <w:lang w:eastAsia="ru-RU"/>
        </w:rPr>
        <w:t>.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ЕСИА,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roofErr w:type="gramStart"/>
      <w:r w:rsidRPr="00F87C2E">
        <w:rPr>
          <w:sz w:val="28"/>
          <w:szCs w:val="28"/>
          <w:lang w:eastAsia="ru-RU"/>
        </w:rPr>
        <w:t>.»;</w:t>
      </w:r>
      <w:proofErr w:type="gramEnd"/>
    </w:p>
    <w:p w:rsidR="00884780" w:rsidRPr="00884780" w:rsidRDefault="00884780" w:rsidP="00884780">
      <w:pPr>
        <w:suppressAutoHyphens w:val="0"/>
        <w:autoSpaceDE w:val="0"/>
        <w:autoSpaceDN w:val="0"/>
        <w:adjustRightInd w:val="0"/>
        <w:jc w:val="both"/>
        <w:rPr>
          <w:sz w:val="28"/>
          <w:szCs w:val="28"/>
          <w:lang w:eastAsia="ru-RU"/>
        </w:rPr>
      </w:pPr>
      <w:r w:rsidRPr="00884780">
        <w:rPr>
          <w:sz w:val="28"/>
          <w:szCs w:val="28"/>
          <w:lang w:eastAsia="ru-RU"/>
        </w:rPr>
        <w:tab/>
      </w:r>
    </w:p>
    <w:p w:rsidR="00884780" w:rsidRPr="00884780" w:rsidRDefault="00E50830" w:rsidP="00E50830">
      <w:pPr>
        <w:suppressAutoHyphens w:val="0"/>
        <w:autoSpaceDE w:val="0"/>
        <w:autoSpaceDN w:val="0"/>
        <w:adjustRightInd w:val="0"/>
        <w:ind w:firstLine="709"/>
        <w:jc w:val="both"/>
        <w:rPr>
          <w:sz w:val="28"/>
          <w:szCs w:val="28"/>
          <w:lang w:eastAsia="ru-RU"/>
        </w:rPr>
      </w:pPr>
      <w:r>
        <w:rPr>
          <w:sz w:val="28"/>
          <w:szCs w:val="28"/>
          <w:lang w:eastAsia="ru-RU"/>
        </w:rPr>
        <w:t>1.9</w:t>
      </w:r>
      <w:r w:rsidR="00884780">
        <w:rPr>
          <w:sz w:val="28"/>
          <w:szCs w:val="28"/>
          <w:lang w:eastAsia="ru-RU"/>
        </w:rPr>
        <w:t>. Изложить пункт 3</w:t>
      </w:r>
      <w:r w:rsidR="00884780" w:rsidRPr="00884780">
        <w:rPr>
          <w:sz w:val="28"/>
          <w:szCs w:val="28"/>
          <w:lang w:eastAsia="ru-RU"/>
        </w:rPr>
        <w:t xml:space="preserve"> в редакции:</w:t>
      </w:r>
    </w:p>
    <w:p w:rsidR="00884780" w:rsidRPr="00884780" w:rsidRDefault="00884780" w:rsidP="00884780">
      <w:pPr>
        <w:suppressAutoHyphens w:val="0"/>
        <w:autoSpaceDE w:val="0"/>
        <w:autoSpaceDN w:val="0"/>
        <w:adjustRightInd w:val="0"/>
        <w:jc w:val="both"/>
        <w:rPr>
          <w:sz w:val="28"/>
          <w:szCs w:val="28"/>
          <w:lang w:eastAsia="ru-RU"/>
        </w:rPr>
      </w:pPr>
      <w:r w:rsidRPr="00884780">
        <w:rPr>
          <w:sz w:val="28"/>
          <w:szCs w:val="28"/>
          <w:lang w:eastAsia="ru-RU"/>
        </w:rPr>
        <w:tab/>
        <w:t>«</w:t>
      </w:r>
      <w:r>
        <w:rPr>
          <w:b/>
          <w:bCs/>
          <w:sz w:val="28"/>
          <w:szCs w:val="28"/>
          <w:lang w:eastAsia="ru-RU"/>
        </w:rPr>
        <w:t>3</w:t>
      </w:r>
      <w:r w:rsidR="007B5338">
        <w:rPr>
          <w:b/>
          <w:bCs/>
          <w:sz w:val="28"/>
          <w:szCs w:val="28"/>
          <w:lang w:eastAsia="ru-RU"/>
        </w:rPr>
        <w:t>.</w:t>
      </w:r>
      <w:r w:rsidRPr="00884780">
        <w:rPr>
          <w:b/>
          <w:bCs/>
          <w:sz w:val="28"/>
          <w:szCs w:val="28"/>
          <w:lang w:eastAsia="ru-RU"/>
        </w:rPr>
        <w:t xml:space="preserve"> Исчерпывающий перечень административных процедур</w:t>
      </w:r>
    </w:p>
    <w:p w:rsidR="00884780" w:rsidRPr="00884780" w:rsidRDefault="00F87C2E" w:rsidP="00884780">
      <w:pPr>
        <w:jc w:val="both"/>
        <w:rPr>
          <w:iCs/>
          <w:sz w:val="28"/>
        </w:rPr>
      </w:pPr>
      <w:r>
        <w:rPr>
          <w:iCs/>
          <w:sz w:val="28"/>
        </w:rPr>
        <w:tab/>
      </w:r>
      <w:r w:rsidR="00884780" w:rsidRPr="00884780">
        <w:rPr>
          <w:iCs/>
          <w:sz w:val="28"/>
        </w:rPr>
        <w:t>Предоставление государственной услуги областным учреждением, включает в себя следующие административные процедуры:</w:t>
      </w:r>
    </w:p>
    <w:p w:rsidR="00884780" w:rsidRDefault="00884780" w:rsidP="00884780">
      <w:pPr>
        <w:suppressAutoHyphens w:val="0"/>
        <w:autoSpaceDE w:val="0"/>
        <w:autoSpaceDN w:val="0"/>
        <w:adjustRightInd w:val="0"/>
        <w:ind w:firstLine="540"/>
        <w:jc w:val="both"/>
        <w:rPr>
          <w:rFonts w:eastAsiaTheme="minorHAnsi"/>
          <w:sz w:val="28"/>
          <w:szCs w:val="28"/>
          <w:lang w:eastAsia="en-US"/>
        </w:rPr>
      </w:pPr>
      <w:r w:rsidRPr="00884780">
        <w:rPr>
          <w:iCs/>
          <w:sz w:val="28"/>
        </w:rPr>
        <w:tab/>
      </w:r>
      <w:r w:rsidR="007B5338">
        <w:rPr>
          <w:iCs/>
          <w:sz w:val="28"/>
        </w:rPr>
        <w:t xml:space="preserve">1) </w:t>
      </w:r>
      <w:r>
        <w:rPr>
          <w:rFonts w:eastAsiaTheme="minorHAnsi"/>
          <w:sz w:val="28"/>
          <w:szCs w:val="28"/>
          <w:lang w:eastAsia="en-US"/>
        </w:rPr>
        <w:t>прием и регистрация заявления о предоставлении государственной услуги и необходимых документов;</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w:t>
      </w:r>
      <w:r w:rsidR="00884780">
        <w:rPr>
          <w:rFonts w:eastAsiaTheme="minorHAnsi"/>
          <w:sz w:val="28"/>
          <w:szCs w:val="28"/>
          <w:lang w:eastAsia="en-US"/>
        </w:rPr>
        <w:t>взаимодействие учреждения и ГОАУ "МФЦ";</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w:t>
      </w:r>
      <w:r w:rsidR="00884780">
        <w:rPr>
          <w:rFonts w:eastAsiaTheme="minorHAnsi"/>
          <w:sz w:val="28"/>
          <w:szCs w:val="28"/>
          <w:lang w:eastAsia="en-US"/>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r w:rsidR="00884780">
        <w:rPr>
          <w:rFonts w:eastAsiaTheme="minorHAnsi"/>
          <w:sz w:val="28"/>
          <w:szCs w:val="28"/>
          <w:lang w:eastAsia="en-US"/>
        </w:rPr>
        <w:t>формирование выплатного дела;</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r w:rsidR="00884780">
        <w:rPr>
          <w:rFonts w:eastAsiaTheme="minorHAnsi"/>
          <w:sz w:val="28"/>
          <w:szCs w:val="28"/>
          <w:lang w:eastAsia="en-US"/>
        </w:rPr>
        <w:t>принятие решения о предоставлении либо об отказе в предоставлении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w:t>
      </w:r>
      <w:r w:rsidR="00884780">
        <w:rPr>
          <w:rFonts w:eastAsiaTheme="minorHAnsi"/>
          <w:sz w:val="28"/>
          <w:szCs w:val="28"/>
          <w:lang w:eastAsia="en-US"/>
        </w:rPr>
        <w:t>выплата предоставляемой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 </w:t>
      </w:r>
      <w:r w:rsidR="00884780">
        <w:rPr>
          <w:rFonts w:eastAsiaTheme="minorHAnsi"/>
          <w:sz w:val="28"/>
          <w:szCs w:val="28"/>
          <w:lang w:eastAsia="en-US"/>
        </w:rPr>
        <w:t>принятие решения о приостановлении предоставляемой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8) </w:t>
      </w:r>
      <w:r w:rsidR="00884780">
        <w:rPr>
          <w:rFonts w:eastAsiaTheme="minorHAnsi"/>
          <w:sz w:val="28"/>
          <w:szCs w:val="28"/>
          <w:lang w:eastAsia="en-US"/>
        </w:rPr>
        <w:t>принятие решения о возобновлении предоставления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9)</w:t>
      </w:r>
      <w:r w:rsidR="00884780">
        <w:rPr>
          <w:rFonts w:eastAsiaTheme="minorHAnsi"/>
          <w:sz w:val="28"/>
          <w:szCs w:val="28"/>
          <w:lang w:eastAsia="en-US"/>
        </w:rPr>
        <w:t>принятие решения о прекращении предоставляемой государственной услуги;</w:t>
      </w:r>
    </w:p>
    <w:p w:rsidR="00884780" w:rsidRDefault="007B5338" w:rsidP="00884780">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 </w:t>
      </w:r>
      <w:r w:rsidR="00884780">
        <w:rPr>
          <w:rFonts w:eastAsiaTheme="minorHAnsi"/>
          <w:sz w:val="28"/>
          <w:szCs w:val="28"/>
          <w:lang w:eastAsia="en-US"/>
        </w:rPr>
        <w:t>принятие решения о перерасчете размера предоставляемой государственной услуги.</w:t>
      </w:r>
    </w:p>
    <w:p w:rsidR="00884780" w:rsidRPr="00884780" w:rsidRDefault="00884780" w:rsidP="007B5338">
      <w:pPr>
        <w:ind w:firstLine="709"/>
        <w:jc w:val="both"/>
        <w:rPr>
          <w:sz w:val="28"/>
          <w:szCs w:val="28"/>
        </w:rPr>
      </w:pPr>
      <w:r w:rsidRPr="00884780">
        <w:rPr>
          <w:sz w:val="28"/>
          <w:szCs w:val="28"/>
        </w:rPr>
        <w:t>Перечень административных процедур, предоставляемых в электронной форме:</w:t>
      </w:r>
    </w:p>
    <w:p w:rsidR="00884780" w:rsidRPr="00884780" w:rsidRDefault="00884780" w:rsidP="00884780">
      <w:pPr>
        <w:ind w:firstLine="709"/>
        <w:jc w:val="both"/>
        <w:rPr>
          <w:sz w:val="28"/>
          <w:szCs w:val="28"/>
        </w:rPr>
      </w:pPr>
      <w:r w:rsidRPr="00884780">
        <w:rPr>
          <w:sz w:val="28"/>
          <w:szCs w:val="28"/>
        </w:rPr>
        <w:t xml:space="preserve">1) </w:t>
      </w:r>
      <w:r w:rsidRPr="00884780">
        <w:rPr>
          <w:iCs/>
          <w:sz w:val="28"/>
        </w:rPr>
        <w:t>прием заявления заявителя о предоставлении государственной услуги и иных документов, необходимых для предоставления государственной услуги</w:t>
      </w:r>
      <w:r w:rsidRPr="00884780">
        <w:rPr>
          <w:sz w:val="28"/>
          <w:szCs w:val="28"/>
        </w:rPr>
        <w:t>;</w:t>
      </w:r>
    </w:p>
    <w:p w:rsidR="00884780" w:rsidRPr="00884780" w:rsidRDefault="00884780" w:rsidP="00884780">
      <w:pPr>
        <w:suppressAutoHyphens w:val="0"/>
        <w:autoSpaceDE w:val="0"/>
        <w:autoSpaceDN w:val="0"/>
        <w:adjustRightInd w:val="0"/>
        <w:jc w:val="both"/>
        <w:rPr>
          <w:sz w:val="28"/>
          <w:szCs w:val="28"/>
          <w:lang w:eastAsia="ru-RU"/>
        </w:rPr>
      </w:pPr>
      <w:r w:rsidRPr="00884780">
        <w:rPr>
          <w:sz w:val="28"/>
          <w:szCs w:val="28"/>
        </w:rPr>
        <w:lastRenderedPageBreak/>
        <w:tab/>
        <w:t xml:space="preserve">2) </w:t>
      </w:r>
      <w:r w:rsidRPr="00884780">
        <w:rPr>
          <w:sz w:val="28"/>
          <w:szCs w:val="28"/>
          <w:lang w:eastAsia="ru-RU"/>
        </w:rPr>
        <w:t>уведомление заявителя о получении документов, направленных в электронной форме;</w:t>
      </w:r>
    </w:p>
    <w:p w:rsidR="00884780" w:rsidRPr="00884780" w:rsidRDefault="00884780" w:rsidP="00884780">
      <w:pPr>
        <w:ind w:firstLine="709"/>
        <w:jc w:val="both"/>
        <w:rPr>
          <w:sz w:val="28"/>
          <w:szCs w:val="28"/>
        </w:rPr>
      </w:pPr>
      <w:r w:rsidRPr="00884780">
        <w:rPr>
          <w:sz w:val="28"/>
          <w:szCs w:val="28"/>
        </w:rPr>
        <w:t>3) уведомление заявителя об отказе в предоставлении государственной услуги (в случае принятия решения об отказе в предоставлении государственной услуги).</w:t>
      </w:r>
    </w:p>
    <w:p w:rsidR="00884780" w:rsidRPr="00884780" w:rsidRDefault="00884780" w:rsidP="00884780">
      <w:pPr>
        <w:autoSpaceDE w:val="0"/>
        <w:autoSpaceDN w:val="0"/>
        <w:adjustRightInd w:val="0"/>
        <w:ind w:firstLine="540"/>
        <w:jc w:val="both"/>
        <w:rPr>
          <w:rFonts w:eastAsia="Calibri"/>
          <w:sz w:val="28"/>
          <w:szCs w:val="28"/>
          <w:lang w:eastAsia="en-US"/>
        </w:rPr>
      </w:pPr>
      <w:r w:rsidRPr="00884780">
        <w:rPr>
          <w:rFonts w:eastAsia="Calibri"/>
          <w:sz w:val="28"/>
          <w:szCs w:val="28"/>
          <w:lang w:eastAsia="en-US"/>
        </w:rPr>
        <w:t>Порядок выполнения административных процедур в электро</w:t>
      </w:r>
      <w:r w:rsidR="00F87C2E">
        <w:rPr>
          <w:rFonts w:eastAsia="Calibri"/>
          <w:sz w:val="28"/>
          <w:szCs w:val="28"/>
          <w:lang w:eastAsia="en-US"/>
        </w:rPr>
        <w:t>нной форме изложен в пунктах 3.1. и 3.5</w:t>
      </w:r>
      <w:r w:rsidRPr="00884780">
        <w:rPr>
          <w:rFonts w:eastAsia="Calibri"/>
          <w:sz w:val="28"/>
          <w:szCs w:val="28"/>
          <w:lang w:eastAsia="en-US"/>
        </w:rPr>
        <w:t>. настоящего административного регламента.</w:t>
      </w:r>
    </w:p>
    <w:p w:rsidR="00884780" w:rsidRPr="00884780" w:rsidRDefault="00884780" w:rsidP="00884780">
      <w:pPr>
        <w:jc w:val="both"/>
        <w:rPr>
          <w:iCs/>
          <w:sz w:val="28"/>
        </w:rPr>
      </w:pPr>
      <w:r w:rsidRPr="00884780">
        <w:rPr>
          <w:iCs/>
          <w:sz w:val="28"/>
        </w:rPr>
        <w:tab/>
        <w:t>3.1.4. Запись на прием в областное учреждение, для подачи запроса с использованием Федерального портала, официального сайта не осуществляется.</w:t>
      </w:r>
    </w:p>
    <w:p w:rsidR="00884780" w:rsidRPr="00884780" w:rsidRDefault="00884780" w:rsidP="00884780">
      <w:pPr>
        <w:jc w:val="both"/>
        <w:rPr>
          <w:iCs/>
          <w:sz w:val="28"/>
        </w:rPr>
      </w:pPr>
      <w:r w:rsidRPr="00884780">
        <w:rPr>
          <w:iCs/>
          <w:sz w:val="28"/>
        </w:rPr>
        <w:tab/>
        <w:t>Заявителям обеспечивается возможность оценить доступность и качество государственной услуги на Федеральном портале</w:t>
      </w:r>
      <w:proofErr w:type="gramStart"/>
      <w:r w:rsidRPr="00884780">
        <w:rPr>
          <w:iCs/>
          <w:sz w:val="28"/>
        </w:rPr>
        <w:t>.»;</w:t>
      </w:r>
      <w:proofErr w:type="gramEnd"/>
    </w:p>
    <w:p w:rsidR="002402F8" w:rsidRDefault="00E50830" w:rsidP="00F56916">
      <w:pPr>
        <w:jc w:val="both"/>
        <w:rPr>
          <w:sz w:val="28"/>
          <w:szCs w:val="28"/>
        </w:rPr>
      </w:pPr>
      <w:r>
        <w:rPr>
          <w:sz w:val="28"/>
          <w:szCs w:val="28"/>
        </w:rPr>
        <w:t xml:space="preserve">         1.10</w:t>
      </w:r>
      <w:r w:rsidR="00F56916">
        <w:rPr>
          <w:sz w:val="28"/>
          <w:szCs w:val="28"/>
        </w:rPr>
        <w:t xml:space="preserve">. </w:t>
      </w:r>
      <w:r w:rsidR="002402F8">
        <w:rPr>
          <w:sz w:val="28"/>
          <w:szCs w:val="28"/>
        </w:rPr>
        <w:t>Заменить в подпункте 4.2.1.</w:t>
      </w:r>
      <w:r w:rsidR="002402F8" w:rsidRPr="00896734">
        <w:rPr>
          <w:sz w:val="28"/>
          <w:szCs w:val="28"/>
        </w:rPr>
        <w:t xml:space="preserve"> </w:t>
      </w:r>
      <w:r w:rsidR="002402F8">
        <w:rPr>
          <w:sz w:val="28"/>
          <w:szCs w:val="28"/>
        </w:rPr>
        <w:t>слово «департамент» на «министерство» в соответствующем падеже;</w:t>
      </w:r>
    </w:p>
    <w:p w:rsidR="000171A4" w:rsidRDefault="002402F8" w:rsidP="00F56916">
      <w:pPr>
        <w:ind w:firstLine="709"/>
        <w:jc w:val="both"/>
        <w:rPr>
          <w:sz w:val="28"/>
          <w:lang w:eastAsia="ru-RU"/>
        </w:rPr>
      </w:pPr>
      <w:r>
        <w:rPr>
          <w:sz w:val="28"/>
          <w:lang w:eastAsia="ru-RU"/>
        </w:rPr>
        <w:t>1.</w:t>
      </w:r>
      <w:r w:rsidR="00E50830">
        <w:rPr>
          <w:sz w:val="28"/>
          <w:lang w:eastAsia="ru-RU"/>
        </w:rPr>
        <w:t>11</w:t>
      </w:r>
      <w:r w:rsidR="000171A4">
        <w:rPr>
          <w:sz w:val="28"/>
          <w:lang w:eastAsia="ru-RU"/>
        </w:rPr>
        <w:t>. Зам</w:t>
      </w:r>
      <w:r w:rsidR="001E1030">
        <w:rPr>
          <w:sz w:val="28"/>
          <w:lang w:eastAsia="ru-RU"/>
        </w:rPr>
        <w:t>енить в подпункте 4.2.2 слово «руководитель департамента» на «м</w:t>
      </w:r>
      <w:r w:rsidR="000171A4">
        <w:rPr>
          <w:sz w:val="28"/>
          <w:lang w:eastAsia="ru-RU"/>
        </w:rPr>
        <w:t>инистр»</w:t>
      </w:r>
      <w:r w:rsidR="001E1030">
        <w:rPr>
          <w:sz w:val="28"/>
          <w:lang w:eastAsia="ru-RU"/>
        </w:rPr>
        <w:t xml:space="preserve"> в соответствующем падеже</w:t>
      </w:r>
      <w:r w:rsidR="000171A4">
        <w:rPr>
          <w:sz w:val="28"/>
          <w:lang w:eastAsia="ru-RU"/>
        </w:rPr>
        <w:t>;</w:t>
      </w:r>
    </w:p>
    <w:p w:rsidR="000171A4" w:rsidRPr="00BE582B" w:rsidRDefault="00E50830" w:rsidP="00BE582B">
      <w:pPr>
        <w:ind w:firstLine="709"/>
        <w:jc w:val="both"/>
        <w:rPr>
          <w:sz w:val="28"/>
          <w:szCs w:val="28"/>
        </w:rPr>
      </w:pPr>
      <w:r>
        <w:rPr>
          <w:sz w:val="28"/>
          <w:szCs w:val="28"/>
        </w:rPr>
        <w:t>1.12</w:t>
      </w:r>
      <w:r w:rsidR="00BE582B" w:rsidRPr="00896734">
        <w:rPr>
          <w:sz w:val="28"/>
          <w:szCs w:val="28"/>
        </w:rPr>
        <w:t xml:space="preserve">. </w:t>
      </w:r>
      <w:r w:rsidR="000171A4">
        <w:rPr>
          <w:sz w:val="28"/>
          <w:lang w:eastAsia="ru-RU"/>
        </w:rPr>
        <w:t>Заменить в подпунктах 4.2.4, 4.4.1. слово «департамент» на «министерство»</w:t>
      </w:r>
      <w:r w:rsidR="00BE582B">
        <w:rPr>
          <w:sz w:val="28"/>
          <w:lang w:eastAsia="ru-RU"/>
        </w:rPr>
        <w:t xml:space="preserve"> </w:t>
      </w:r>
      <w:r w:rsidR="00BE582B">
        <w:rPr>
          <w:sz w:val="28"/>
          <w:szCs w:val="28"/>
        </w:rPr>
        <w:t>в соответствующем падеже</w:t>
      </w:r>
      <w:r w:rsidR="000171A4">
        <w:rPr>
          <w:sz w:val="28"/>
          <w:lang w:eastAsia="ru-RU"/>
        </w:rPr>
        <w:t>;</w:t>
      </w:r>
    </w:p>
    <w:p w:rsidR="00F87C2E" w:rsidRPr="00F87C2E" w:rsidRDefault="00E50830" w:rsidP="00F87C2E">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1.13</w:t>
      </w:r>
      <w:r w:rsidR="00F87C2E" w:rsidRPr="00F87C2E">
        <w:rPr>
          <w:rFonts w:eastAsia="Calibri"/>
          <w:sz w:val="28"/>
          <w:szCs w:val="28"/>
          <w:lang w:eastAsia="en-US"/>
        </w:rPr>
        <w:t>. Изложить раздел 5 в редакции:</w:t>
      </w:r>
    </w:p>
    <w:p w:rsidR="00F87C2E" w:rsidRPr="00F87C2E" w:rsidRDefault="00F87C2E" w:rsidP="00F87C2E">
      <w:pPr>
        <w:widowControl w:val="0"/>
        <w:autoSpaceDE w:val="0"/>
        <w:ind w:firstLine="720"/>
        <w:jc w:val="center"/>
        <w:outlineLvl w:val="1"/>
        <w:rPr>
          <w:rFonts w:eastAsia="Arial"/>
          <w:b/>
          <w:sz w:val="28"/>
          <w:szCs w:val="28"/>
        </w:rPr>
      </w:pPr>
      <w:r w:rsidRPr="00F87C2E">
        <w:rPr>
          <w:rFonts w:eastAsia="Arial"/>
          <w:b/>
          <w:sz w:val="28"/>
          <w:szCs w:val="28"/>
        </w:rPr>
        <w:t>«5. Досудебный (внесудебный) порядок обжалования решений</w:t>
      </w:r>
    </w:p>
    <w:p w:rsidR="00F87C2E" w:rsidRPr="00F87C2E" w:rsidRDefault="00F87C2E" w:rsidP="00F87C2E">
      <w:pPr>
        <w:widowControl w:val="0"/>
        <w:autoSpaceDE w:val="0"/>
        <w:ind w:firstLine="720"/>
        <w:jc w:val="center"/>
        <w:rPr>
          <w:rFonts w:eastAsia="Arial"/>
          <w:b/>
          <w:sz w:val="28"/>
          <w:szCs w:val="28"/>
        </w:rPr>
      </w:pPr>
      <w:r w:rsidRPr="00F87C2E">
        <w:rPr>
          <w:rFonts w:eastAsia="Arial"/>
          <w:b/>
          <w:sz w:val="28"/>
          <w:szCs w:val="28"/>
        </w:rPr>
        <w:t xml:space="preserve">и действий (бездействия) областного учреждения, органов местного самоуправления, а также его должностных лиц </w:t>
      </w:r>
    </w:p>
    <w:p w:rsidR="00F87C2E" w:rsidRPr="00F87C2E" w:rsidRDefault="00F87C2E" w:rsidP="00F87C2E">
      <w:pPr>
        <w:autoSpaceDE w:val="0"/>
        <w:autoSpaceDN w:val="0"/>
        <w:adjustRightInd w:val="0"/>
        <w:ind w:firstLine="708"/>
        <w:jc w:val="both"/>
        <w:rPr>
          <w:b/>
          <w:sz w:val="28"/>
          <w:szCs w:val="28"/>
        </w:rPr>
      </w:pPr>
      <w:r w:rsidRPr="00F87C2E">
        <w:rPr>
          <w:b/>
          <w:sz w:val="28"/>
          <w:szCs w:val="28"/>
        </w:rPr>
        <w:t xml:space="preserve">5.1. </w:t>
      </w:r>
      <w:proofErr w:type="gramStart"/>
      <w:r w:rsidRPr="00F87C2E">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roofErr w:type="gramEnd"/>
    </w:p>
    <w:p w:rsidR="00F87C2E" w:rsidRPr="00F87C2E" w:rsidRDefault="00F87C2E" w:rsidP="00F87C2E">
      <w:pPr>
        <w:autoSpaceDE w:val="0"/>
        <w:autoSpaceDN w:val="0"/>
        <w:adjustRightInd w:val="0"/>
        <w:ind w:firstLine="708"/>
        <w:jc w:val="both"/>
        <w:rPr>
          <w:rFonts w:eastAsia="Arial"/>
          <w:sz w:val="28"/>
          <w:szCs w:val="28"/>
        </w:rPr>
      </w:pPr>
      <w:proofErr w:type="gramStart"/>
      <w:r w:rsidRPr="00F87C2E">
        <w:rPr>
          <w:rFonts w:eastAsia="Arial"/>
          <w:sz w:val="28"/>
          <w:szCs w:val="28"/>
        </w:rPr>
        <w:t xml:space="preserve">Заявитель, права и законные интересы которого нарушены должностными лицами и специалистами </w:t>
      </w:r>
      <w:r w:rsidRPr="00F87C2E">
        <w:rPr>
          <w:sz w:val="28"/>
          <w:szCs w:val="28"/>
        </w:rPr>
        <w:t>областного учреждения, органов местного самоуправления</w:t>
      </w:r>
      <w:r w:rsidRPr="00F87C2E">
        <w:rPr>
          <w:rFonts w:eastAsia="Arial"/>
          <w:sz w:val="28"/>
          <w:szCs w:val="28"/>
        </w:rPr>
        <w:t xml:space="preserve"> (в том числе в случае ненадлежащего исполнения ими обязанностей при предоставлении государственной услуги) либо работником ГОАУ «МФЦ», имеет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roofErr w:type="gramEnd"/>
    </w:p>
    <w:p w:rsidR="00F87C2E" w:rsidRPr="00F87C2E" w:rsidRDefault="00F87C2E" w:rsidP="00F87C2E">
      <w:pPr>
        <w:widowControl w:val="0"/>
        <w:autoSpaceDE w:val="0"/>
        <w:ind w:firstLine="709"/>
        <w:jc w:val="both"/>
        <w:rPr>
          <w:rFonts w:eastAsia="Arial"/>
          <w:b/>
          <w:sz w:val="28"/>
          <w:szCs w:val="28"/>
        </w:rPr>
      </w:pPr>
      <w:r w:rsidRPr="00F87C2E">
        <w:rPr>
          <w:rFonts w:eastAsia="Arial"/>
          <w:b/>
          <w:sz w:val="28"/>
          <w:szCs w:val="28"/>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87C2E" w:rsidRPr="00F87C2E" w:rsidRDefault="00F87C2E" w:rsidP="00F87C2E">
      <w:pPr>
        <w:widowControl w:val="0"/>
        <w:autoSpaceDE w:val="0"/>
        <w:ind w:firstLine="709"/>
        <w:jc w:val="both"/>
        <w:rPr>
          <w:rFonts w:eastAsia="Arial"/>
          <w:sz w:val="28"/>
          <w:szCs w:val="28"/>
        </w:rPr>
      </w:pPr>
      <w:r w:rsidRPr="00F87C2E">
        <w:rPr>
          <w:rFonts w:eastAsia="Arial"/>
          <w:sz w:val="28"/>
          <w:szCs w:val="28"/>
        </w:rPr>
        <w:t>Заявители могут обжаловать решения и действия (бездействие), принятые (осуществляемые) в ходе предоставления государственной услуги:</w:t>
      </w:r>
    </w:p>
    <w:p w:rsidR="00F87C2E" w:rsidRPr="00F87C2E" w:rsidRDefault="00F87C2E" w:rsidP="00F87C2E">
      <w:pPr>
        <w:autoSpaceDE w:val="0"/>
        <w:autoSpaceDN w:val="0"/>
        <w:adjustRightInd w:val="0"/>
        <w:ind w:firstLine="540"/>
        <w:jc w:val="both"/>
        <w:rPr>
          <w:rFonts w:eastAsia="Arial"/>
          <w:sz w:val="28"/>
          <w:szCs w:val="28"/>
        </w:rPr>
      </w:pPr>
      <w:r w:rsidRPr="00F87C2E">
        <w:rPr>
          <w:rFonts w:eastAsia="Arial"/>
          <w:sz w:val="28"/>
          <w:szCs w:val="28"/>
        </w:rPr>
        <w:t xml:space="preserve">Жалоба на решения и действия (бездействие) специалистов </w:t>
      </w:r>
      <w:r w:rsidRPr="00F87C2E">
        <w:rPr>
          <w:sz w:val="28"/>
          <w:szCs w:val="28"/>
        </w:rPr>
        <w:t>органов местного самоуправления</w:t>
      </w:r>
      <w:r w:rsidRPr="00F87C2E">
        <w:rPr>
          <w:rFonts w:eastAsia="Arial"/>
          <w:sz w:val="28"/>
          <w:szCs w:val="28"/>
        </w:rPr>
        <w:t xml:space="preserve"> </w:t>
      </w:r>
      <w:r w:rsidRPr="00F87C2E">
        <w:rPr>
          <w:sz w:val="28"/>
          <w:szCs w:val="28"/>
        </w:rPr>
        <w:t>подается</w:t>
      </w:r>
      <w:r w:rsidRPr="00F87C2E">
        <w:rPr>
          <w:rFonts w:eastAsia="Arial"/>
          <w:sz w:val="28"/>
          <w:szCs w:val="28"/>
        </w:rPr>
        <w:t xml:space="preserve"> </w:t>
      </w:r>
      <w:r w:rsidRPr="00F87C2E">
        <w:rPr>
          <w:sz w:val="28"/>
          <w:szCs w:val="28"/>
        </w:rPr>
        <w:t>руководителю органов местного самоуправления</w:t>
      </w:r>
      <w:r w:rsidRPr="00F87C2E">
        <w:rPr>
          <w:rFonts w:eastAsia="Arial"/>
          <w:sz w:val="28"/>
          <w:szCs w:val="28"/>
        </w:rPr>
        <w:t>.</w:t>
      </w:r>
    </w:p>
    <w:p w:rsidR="00F87C2E" w:rsidRPr="00F87C2E" w:rsidRDefault="00F87C2E" w:rsidP="00F87C2E">
      <w:pPr>
        <w:autoSpaceDE w:val="0"/>
        <w:autoSpaceDN w:val="0"/>
        <w:adjustRightInd w:val="0"/>
        <w:ind w:firstLine="540"/>
        <w:jc w:val="both"/>
        <w:rPr>
          <w:rFonts w:eastAsia="Arial"/>
          <w:sz w:val="28"/>
          <w:szCs w:val="28"/>
        </w:rPr>
      </w:pPr>
      <w:r w:rsidRPr="00F87C2E">
        <w:rPr>
          <w:rFonts w:eastAsia="Arial"/>
          <w:sz w:val="28"/>
          <w:szCs w:val="28"/>
        </w:rPr>
        <w:t xml:space="preserve">Жалоба на решения и действия (бездействие) руководителя </w:t>
      </w:r>
      <w:r w:rsidRPr="00F87C2E">
        <w:rPr>
          <w:sz w:val="28"/>
          <w:szCs w:val="28"/>
        </w:rPr>
        <w:t>органа местного самоуправления</w:t>
      </w:r>
      <w:r w:rsidRPr="00F87C2E">
        <w:rPr>
          <w:rFonts w:eastAsia="Arial"/>
          <w:sz w:val="28"/>
          <w:szCs w:val="28"/>
        </w:rPr>
        <w:t xml:space="preserve"> </w:t>
      </w:r>
      <w:r w:rsidRPr="00F87C2E">
        <w:rPr>
          <w:sz w:val="28"/>
          <w:szCs w:val="28"/>
        </w:rPr>
        <w:t>подается</w:t>
      </w:r>
      <w:r w:rsidRPr="00F87C2E">
        <w:rPr>
          <w:rFonts w:eastAsia="Arial"/>
          <w:sz w:val="28"/>
          <w:szCs w:val="28"/>
        </w:rPr>
        <w:t xml:space="preserve"> </w:t>
      </w:r>
      <w:r w:rsidRPr="00F87C2E">
        <w:rPr>
          <w:sz w:val="28"/>
          <w:szCs w:val="28"/>
        </w:rPr>
        <w:t>Главе администрации городского округа</w:t>
      </w:r>
      <w:r w:rsidRPr="00F87C2E">
        <w:rPr>
          <w:rFonts w:eastAsia="Arial"/>
          <w:sz w:val="28"/>
          <w:szCs w:val="28"/>
        </w:rPr>
        <w:t>.</w:t>
      </w:r>
    </w:p>
    <w:p w:rsidR="00F87C2E" w:rsidRPr="00F87C2E" w:rsidRDefault="00F87C2E" w:rsidP="00F87C2E">
      <w:pPr>
        <w:autoSpaceDE w:val="0"/>
        <w:autoSpaceDN w:val="0"/>
        <w:adjustRightInd w:val="0"/>
        <w:ind w:firstLine="540"/>
        <w:jc w:val="both"/>
        <w:rPr>
          <w:rFonts w:eastAsia="Arial"/>
          <w:sz w:val="28"/>
          <w:szCs w:val="28"/>
        </w:rPr>
      </w:pPr>
      <w:r w:rsidRPr="00F87C2E">
        <w:rPr>
          <w:rFonts w:eastAsia="Arial"/>
          <w:sz w:val="28"/>
          <w:szCs w:val="28"/>
        </w:rPr>
        <w:lastRenderedPageBreak/>
        <w:t>Жалоба на решения и действия (бездействие)</w:t>
      </w:r>
      <w:r w:rsidRPr="00F87C2E">
        <w:rPr>
          <w:sz w:val="28"/>
          <w:szCs w:val="28"/>
        </w:rPr>
        <w:t xml:space="preserve"> специалистов областного учреждения подается директору областного учреждения.</w:t>
      </w:r>
    </w:p>
    <w:p w:rsidR="00F87C2E" w:rsidRPr="00F87C2E" w:rsidRDefault="00F87C2E" w:rsidP="00F87C2E">
      <w:pPr>
        <w:autoSpaceDE w:val="0"/>
        <w:autoSpaceDN w:val="0"/>
        <w:adjustRightInd w:val="0"/>
        <w:ind w:firstLine="540"/>
        <w:jc w:val="both"/>
        <w:rPr>
          <w:sz w:val="28"/>
          <w:szCs w:val="28"/>
        </w:rPr>
      </w:pPr>
      <w:r w:rsidRPr="00F87C2E">
        <w:rPr>
          <w:rFonts w:eastAsia="Arial"/>
          <w:sz w:val="28"/>
          <w:szCs w:val="28"/>
        </w:rPr>
        <w:t>Жалоба на решения и действия (бездействие)</w:t>
      </w:r>
      <w:r w:rsidRPr="00F87C2E">
        <w:rPr>
          <w:sz w:val="28"/>
          <w:szCs w:val="28"/>
        </w:rPr>
        <w:t xml:space="preserve"> директора  областного учреждения подается министру труда и социальной защиты населения Новгородской области.</w:t>
      </w:r>
    </w:p>
    <w:p w:rsidR="00F87C2E" w:rsidRPr="00F87C2E" w:rsidRDefault="00F87C2E" w:rsidP="00F87C2E">
      <w:pPr>
        <w:autoSpaceDE w:val="0"/>
        <w:autoSpaceDN w:val="0"/>
        <w:adjustRightInd w:val="0"/>
        <w:ind w:firstLine="540"/>
        <w:jc w:val="both"/>
        <w:rPr>
          <w:sz w:val="28"/>
          <w:szCs w:val="28"/>
        </w:rPr>
      </w:pPr>
      <w:r w:rsidRPr="00F87C2E">
        <w:rPr>
          <w:sz w:val="28"/>
          <w:szCs w:val="28"/>
        </w:rPr>
        <w:t>Жалоба на решения и действия (бездействие) работника ГОАУ «МФЦ» подается руководителю этого ГОАУ «МФЦ».</w:t>
      </w:r>
    </w:p>
    <w:p w:rsidR="00F87C2E" w:rsidRPr="00F87C2E" w:rsidRDefault="00F87C2E" w:rsidP="00F87C2E">
      <w:pPr>
        <w:autoSpaceDE w:val="0"/>
        <w:autoSpaceDN w:val="0"/>
        <w:adjustRightInd w:val="0"/>
        <w:jc w:val="both"/>
        <w:rPr>
          <w:rFonts w:eastAsia="Arial"/>
          <w:sz w:val="28"/>
          <w:szCs w:val="28"/>
        </w:rPr>
      </w:pPr>
      <w:r w:rsidRPr="00F87C2E">
        <w:rPr>
          <w:sz w:val="28"/>
          <w:szCs w:val="28"/>
        </w:rPr>
        <w:tab/>
        <w:t>Жалоба на решения и действия (бездействие) ГОАУ «МФЦ»  подается в орган исполнительной власти Новгородской области, осуществляющий функции и полномочия учредителя ГОАУ «МФЦ».</w:t>
      </w:r>
    </w:p>
    <w:p w:rsidR="00F87C2E" w:rsidRPr="00F87C2E" w:rsidRDefault="00F87C2E" w:rsidP="00F87C2E">
      <w:pPr>
        <w:widowControl w:val="0"/>
        <w:autoSpaceDE w:val="0"/>
        <w:ind w:firstLine="709"/>
        <w:jc w:val="both"/>
        <w:rPr>
          <w:rFonts w:eastAsia="Arial"/>
          <w:b/>
          <w:sz w:val="28"/>
          <w:szCs w:val="28"/>
        </w:rPr>
      </w:pPr>
      <w:r w:rsidRPr="00F87C2E">
        <w:rPr>
          <w:rFonts w:eastAsia="Arial"/>
          <w:b/>
          <w:sz w:val="28"/>
          <w:szCs w:val="28"/>
        </w:rPr>
        <w:t>5.3. Способы информирования заявителей о порядке подачи и рассмотрения жалобы, в том числе с использованием Федерального портала и Регионального портала</w:t>
      </w:r>
    </w:p>
    <w:p w:rsidR="00F87C2E" w:rsidRPr="00F87C2E" w:rsidRDefault="00F87C2E" w:rsidP="00F87C2E">
      <w:pPr>
        <w:autoSpaceDE w:val="0"/>
        <w:ind w:firstLine="709"/>
        <w:jc w:val="both"/>
        <w:rPr>
          <w:rFonts w:eastAsia="Arial"/>
          <w:sz w:val="28"/>
          <w:szCs w:val="28"/>
        </w:rPr>
      </w:pPr>
      <w:r w:rsidRPr="00F87C2E">
        <w:rPr>
          <w:sz w:val="28"/>
          <w:szCs w:val="28"/>
        </w:rPr>
        <w:t>Областное учреждение, органы местного самоуправления</w:t>
      </w:r>
      <w:r w:rsidRPr="00F87C2E">
        <w:rPr>
          <w:rFonts w:eastAsia="Arial"/>
          <w:sz w:val="28"/>
          <w:szCs w:val="28"/>
        </w:rPr>
        <w:t xml:space="preserve"> обеспечивает:</w:t>
      </w:r>
    </w:p>
    <w:p w:rsidR="00F87C2E" w:rsidRPr="00F87C2E" w:rsidRDefault="00F87C2E" w:rsidP="00F87C2E">
      <w:pPr>
        <w:autoSpaceDE w:val="0"/>
        <w:autoSpaceDN w:val="0"/>
        <w:adjustRightInd w:val="0"/>
        <w:ind w:firstLine="540"/>
        <w:jc w:val="both"/>
        <w:rPr>
          <w:rFonts w:eastAsia="Calibri"/>
          <w:sz w:val="28"/>
          <w:szCs w:val="28"/>
          <w:lang w:eastAsia="en-US"/>
        </w:rPr>
      </w:pPr>
      <w:r w:rsidRPr="00F87C2E">
        <w:rPr>
          <w:rFonts w:eastAsia="Calibri"/>
          <w:sz w:val="28"/>
          <w:szCs w:val="28"/>
          <w:lang w:eastAsia="en-US"/>
        </w:rPr>
        <w:t xml:space="preserve">1) информирование заявителей о порядке обжалования решений и действий (бездействия) областного учреждения, органов местного самоуправления, его должностных лиц либо специалистов посредством размещения информации на стендах областного учреждения, органов местного самоуправления, </w:t>
      </w:r>
      <w:r w:rsidRPr="00F87C2E">
        <w:rPr>
          <w:sz w:val="28"/>
          <w:szCs w:val="28"/>
        </w:rPr>
        <w:t>ГОАУ «МФЦ»</w:t>
      </w:r>
      <w:r w:rsidRPr="00F87C2E">
        <w:rPr>
          <w:rFonts w:eastAsia="Calibri"/>
          <w:sz w:val="28"/>
          <w:szCs w:val="28"/>
          <w:lang w:eastAsia="en-US"/>
        </w:rPr>
        <w:t>, Федеральном портале, Региональном портале, интерактивном портале министерства;</w:t>
      </w:r>
    </w:p>
    <w:p w:rsidR="00F87C2E" w:rsidRPr="00F87C2E" w:rsidRDefault="00F87C2E" w:rsidP="00F87C2E">
      <w:pPr>
        <w:autoSpaceDE w:val="0"/>
        <w:autoSpaceDN w:val="0"/>
        <w:adjustRightInd w:val="0"/>
        <w:ind w:firstLine="540"/>
        <w:jc w:val="both"/>
        <w:rPr>
          <w:rFonts w:eastAsia="Calibri"/>
          <w:sz w:val="28"/>
          <w:szCs w:val="28"/>
          <w:lang w:eastAsia="en-US"/>
        </w:rPr>
      </w:pPr>
      <w:r w:rsidRPr="00F87C2E">
        <w:rPr>
          <w:rFonts w:eastAsia="Calibri"/>
          <w:sz w:val="28"/>
          <w:szCs w:val="28"/>
          <w:lang w:eastAsia="en-US"/>
        </w:rPr>
        <w:t>2) консультирование заявителей о порядке обжалования решений и действий (бездействия) областного учреждения, органов местного самоуправления, его должностных лиц либо специалистов, в том числе по телефону, электронной почте, при личном приеме.</w:t>
      </w:r>
    </w:p>
    <w:p w:rsidR="00F87C2E" w:rsidRPr="00F87C2E" w:rsidRDefault="00F87C2E" w:rsidP="00F87C2E">
      <w:pPr>
        <w:spacing w:before="220" w:after="1" w:line="220" w:lineRule="atLeast"/>
        <w:ind w:firstLine="567"/>
        <w:contextualSpacing/>
        <w:jc w:val="center"/>
        <w:rPr>
          <w:b/>
          <w:sz w:val="28"/>
          <w:szCs w:val="28"/>
        </w:rPr>
      </w:pPr>
      <w:r w:rsidRPr="00F87C2E">
        <w:rPr>
          <w:b/>
          <w:sz w:val="28"/>
          <w:szCs w:val="28"/>
        </w:rPr>
        <w:t>5.4. Перечень нормативный правовых актов, регулирующих порядок досудебного (внесудебного) обжалования решений и действий (бездействий) областного учреждения, органов местного самоуправления, а также его должностных лиц</w:t>
      </w:r>
    </w:p>
    <w:p w:rsidR="00F87C2E" w:rsidRPr="00F87C2E" w:rsidRDefault="00F87C2E" w:rsidP="00F87C2E">
      <w:pPr>
        <w:spacing w:before="220" w:after="1" w:line="220" w:lineRule="atLeast"/>
        <w:ind w:firstLine="567"/>
        <w:contextualSpacing/>
        <w:jc w:val="both"/>
        <w:rPr>
          <w:sz w:val="28"/>
          <w:szCs w:val="28"/>
        </w:rPr>
      </w:pPr>
      <w:r w:rsidRPr="00F87C2E">
        <w:rPr>
          <w:sz w:val="28"/>
          <w:szCs w:val="28"/>
        </w:rPr>
        <w:t xml:space="preserve">Досудебное (внесудебное) обжалование решений и действий (бездействий) областного учреждения, органов местного самоуправления,  его должностных лиц, ГОАУ «МФЦ», работников ГОАУ «МФЦ» осуществляется в соответствии </w:t>
      </w:r>
      <w:proofErr w:type="gramStart"/>
      <w:r w:rsidRPr="00F87C2E">
        <w:rPr>
          <w:sz w:val="28"/>
          <w:szCs w:val="28"/>
        </w:rPr>
        <w:t>с</w:t>
      </w:r>
      <w:proofErr w:type="gramEnd"/>
      <w:r w:rsidRPr="00F87C2E">
        <w:rPr>
          <w:sz w:val="28"/>
          <w:szCs w:val="28"/>
        </w:rPr>
        <w:t>:</w:t>
      </w:r>
    </w:p>
    <w:p w:rsidR="00F87C2E" w:rsidRPr="00F87C2E" w:rsidRDefault="00F87C2E" w:rsidP="00F87C2E">
      <w:pPr>
        <w:ind w:firstLine="539"/>
        <w:jc w:val="both"/>
        <w:rPr>
          <w:sz w:val="28"/>
          <w:szCs w:val="28"/>
        </w:rPr>
      </w:pPr>
      <w:r w:rsidRPr="00F87C2E">
        <w:rPr>
          <w:sz w:val="28"/>
          <w:szCs w:val="28"/>
        </w:rPr>
        <w:t>Федеральным законом от 27 июля 2010 года № 210-ФЗ «Об организации предоставления государственных и муниципальных услуг»;</w:t>
      </w:r>
    </w:p>
    <w:p w:rsidR="00F87C2E" w:rsidRPr="00F87C2E" w:rsidRDefault="00F87C2E" w:rsidP="00F87C2E">
      <w:pPr>
        <w:ind w:firstLine="539"/>
        <w:jc w:val="both"/>
        <w:rPr>
          <w:rFonts w:eastAsia="Calibri"/>
          <w:sz w:val="28"/>
          <w:szCs w:val="28"/>
          <w:lang w:eastAsia="en-US"/>
        </w:rPr>
      </w:pPr>
      <w:proofErr w:type="gramStart"/>
      <w:r w:rsidRPr="00F87C2E">
        <w:rPr>
          <w:rFonts w:eastAsia="Calibri"/>
          <w:sz w:val="28"/>
          <w:szCs w:val="28"/>
          <w:lang w:eastAsia="en-US"/>
        </w:rPr>
        <w:t>Постановлением Новгородской областной Думы от 24.10.2012</w:t>
      </w:r>
      <w:r w:rsidRPr="00F87C2E">
        <w:rPr>
          <w:rFonts w:eastAsia="Calibri"/>
          <w:sz w:val="28"/>
          <w:szCs w:val="28"/>
          <w:lang w:eastAsia="en-US"/>
        </w:rPr>
        <w:br/>
        <w:t>№ 322-5 ОД  «Об утверждении Правил подачи и рассмотрения жалоб на решения и действия (бездействие) органов государственной власти Новгородской области и их должностных лиц, государственных гражданских служащих Новгородской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roofErr w:type="gramEnd"/>
    </w:p>
    <w:p w:rsidR="00F87C2E" w:rsidRPr="00F87C2E" w:rsidRDefault="00F87C2E" w:rsidP="00F87C2E">
      <w:pPr>
        <w:autoSpaceDE w:val="0"/>
        <w:autoSpaceDN w:val="0"/>
        <w:adjustRightInd w:val="0"/>
        <w:ind w:firstLine="567"/>
        <w:jc w:val="both"/>
        <w:rPr>
          <w:rFonts w:eastAsia="Calibri"/>
          <w:sz w:val="28"/>
          <w:szCs w:val="28"/>
          <w:lang w:eastAsia="en-US"/>
        </w:rPr>
      </w:pPr>
      <w:r w:rsidRPr="00F87C2E">
        <w:rPr>
          <w:rFonts w:eastAsia="Calibri"/>
          <w:sz w:val="28"/>
          <w:szCs w:val="28"/>
          <w:lang w:eastAsia="en-US"/>
        </w:rPr>
        <w:t>Информация, указанная в данном разделе, подлежит обязательному размещению на Федеральном портале и Региональном портале</w:t>
      </w:r>
      <w:proofErr w:type="gramStart"/>
      <w:r w:rsidRPr="00F87C2E">
        <w:rPr>
          <w:rFonts w:eastAsia="Calibri"/>
          <w:sz w:val="28"/>
          <w:szCs w:val="28"/>
          <w:lang w:eastAsia="en-US"/>
        </w:rPr>
        <w:t>.».</w:t>
      </w:r>
      <w:proofErr w:type="gramEnd"/>
    </w:p>
    <w:p w:rsidR="00F87C2E" w:rsidRPr="00F87C2E" w:rsidRDefault="00F87C2E" w:rsidP="00F87C2E">
      <w:pPr>
        <w:jc w:val="both"/>
        <w:rPr>
          <w:sz w:val="28"/>
          <w:szCs w:val="28"/>
        </w:rPr>
      </w:pPr>
      <w:r w:rsidRPr="00F87C2E">
        <w:rPr>
          <w:sz w:val="28"/>
          <w:szCs w:val="28"/>
        </w:rPr>
        <w:lastRenderedPageBreak/>
        <w:tab/>
        <w:t xml:space="preserve">2. </w:t>
      </w:r>
      <w:r w:rsidRPr="00F87C2E">
        <w:rPr>
          <w:sz w:val="28"/>
          <w:szCs w:val="28"/>
          <w:lang w:eastAsia="ru-RU"/>
        </w:rPr>
        <w:t xml:space="preserve">Разместить </w:t>
      </w:r>
      <w:r w:rsidRPr="00F87C2E">
        <w:rPr>
          <w:sz w:val="28"/>
          <w:szCs w:val="28"/>
        </w:rPr>
        <w:t>на «</w:t>
      </w:r>
      <w:proofErr w:type="gramStart"/>
      <w:r w:rsidRPr="00F87C2E">
        <w:rPr>
          <w:sz w:val="28"/>
          <w:szCs w:val="28"/>
        </w:rPr>
        <w:t>Официальном</w:t>
      </w:r>
      <w:proofErr w:type="gramEnd"/>
      <w:r w:rsidRPr="00F87C2E">
        <w:rPr>
          <w:sz w:val="28"/>
          <w:szCs w:val="28"/>
        </w:rPr>
        <w:t xml:space="preserve"> интернет-портале правовой информации» (www.pravo.gov.ru).</w:t>
      </w:r>
      <w:r w:rsidRPr="00F87C2E">
        <w:rPr>
          <w:sz w:val="28"/>
          <w:szCs w:val="28"/>
          <w:lang w:eastAsia="ru-RU"/>
        </w:rPr>
        <w:t xml:space="preserve"> </w:t>
      </w:r>
    </w:p>
    <w:p w:rsidR="00E50830" w:rsidRDefault="00E50830" w:rsidP="00F87C2E">
      <w:pPr>
        <w:rPr>
          <w:b/>
          <w:sz w:val="28"/>
          <w:szCs w:val="28"/>
        </w:rPr>
      </w:pPr>
    </w:p>
    <w:p w:rsidR="00E50830" w:rsidRDefault="00E50830" w:rsidP="00F87C2E">
      <w:pPr>
        <w:rPr>
          <w:b/>
          <w:sz w:val="28"/>
          <w:szCs w:val="28"/>
        </w:rPr>
      </w:pPr>
    </w:p>
    <w:p w:rsidR="00F87C2E" w:rsidRPr="00F87C2E" w:rsidRDefault="00F87C2E" w:rsidP="00F87C2E">
      <w:pPr>
        <w:rPr>
          <w:b/>
          <w:sz w:val="28"/>
          <w:szCs w:val="28"/>
        </w:rPr>
      </w:pPr>
      <w:bookmarkStart w:id="0" w:name="_GoBack"/>
      <w:bookmarkEnd w:id="0"/>
      <w:r w:rsidRPr="00F87C2E">
        <w:rPr>
          <w:b/>
          <w:sz w:val="28"/>
          <w:szCs w:val="28"/>
        </w:rPr>
        <w:t>Министр</w:t>
      </w:r>
      <w:r w:rsidRPr="00F87C2E">
        <w:rPr>
          <w:b/>
          <w:sz w:val="28"/>
          <w:szCs w:val="28"/>
        </w:rPr>
        <w:tab/>
      </w:r>
      <w:r w:rsidRPr="00F87C2E">
        <w:rPr>
          <w:b/>
          <w:sz w:val="28"/>
          <w:szCs w:val="28"/>
        </w:rPr>
        <w:tab/>
      </w:r>
      <w:r w:rsidRPr="00F87C2E">
        <w:rPr>
          <w:b/>
          <w:sz w:val="28"/>
          <w:szCs w:val="28"/>
        </w:rPr>
        <w:tab/>
      </w:r>
      <w:r w:rsidRPr="00F87C2E">
        <w:rPr>
          <w:b/>
          <w:sz w:val="28"/>
          <w:szCs w:val="28"/>
        </w:rPr>
        <w:tab/>
      </w:r>
      <w:r w:rsidRPr="00F87C2E">
        <w:rPr>
          <w:b/>
          <w:sz w:val="28"/>
          <w:szCs w:val="28"/>
        </w:rPr>
        <w:tab/>
      </w:r>
      <w:r w:rsidRPr="00F87C2E">
        <w:rPr>
          <w:b/>
          <w:sz w:val="28"/>
          <w:szCs w:val="28"/>
        </w:rPr>
        <w:tab/>
      </w:r>
      <w:r w:rsidRPr="00F87C2E">
        <w:rPr>
          <w:b/>
          <w:sz w:val="28"/>
          <w:szCs w:val="28"/>
        </w:rPr>
        <w:tab/>
      </w:r>
      <w:r w:rsidRPr="00F87C2E">
        <w:rPr>
          <w:b/>
          <w:sz w:val="28"/>
          <w:szCs w:val="28"/>
        </w:rPr>
        <w:tab/>
      </w:r>
      <w:r w:rsidRPr="00F87C2E">
        <w:rPr>
          <w:b/>
          <w:sz w:val="28"/>
          <w:szCs w:val="28"/>
        </w:rPr>
        <w:tab/>
        <w:t xml:space="preserve">   А.В. Тимофеева</w:t>
      </w:r>
    </w:p>
    <w:p w:rsidR="007723A7" w:rsidRDefault="007723A7" w:rsidP="00F87C2E">
      <w:pPr>
        <w:widowControl w:val="0"/>
        <w:tabs>
          <w:tab w:val="left" w:pos="1590"/>
        </w:tabs>
        <w:suppressAutoHyphens w:val="0"/>
        <w:spacing w:line="100" w:lineRule="atLeast"/>
        <w:ind w:firstLine="709"/>
        <w:jc w:val="both"/>
      </w:pPr>
    </w:p>
    <w:sectPr w:rsidR="007723A7" w:rsidSect="00E50830">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C2E" w:rsidRDefault="00F87C2E" w:rsidP="00ED4FE4">
      <w:r>
        <w:separator/>
      </w:r>
    </w:p>
  </w:endnote>
  <w:endnote w:type="continuationSeparator" w:id="0">
    <w:p w:rsidR="00F87C2E" w:rsidRDefault="00F87C2E" w:rsidP="00ED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C2E" w:rsidRDefault="00F87C2E" w:rsidP="00ED4FE4">
      <w:r>
        <w:separator/>
      </w:r>
    </w:p>
  </w:footnote>
  <w:footnote w:type="continuationSeparator" w:id="0">
    <w:p w:rsidR="00F87C2E" w:rsidRDefault="00F87C2E" w:rsidP="00ED4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366256"/>
      <w:docPartObj>
        <w:docPartGallery w:val="Page Numbers (Top of Page)"/>
        <w:docPartUnique/>
      </w:docPartObj>
    </w:sdtPr>
    <w:sdtContent>
      <w:p w:rsidR="00F87C2E" w:rsidRDefault="00F87C2E">
        <w:pPr>
          <w:pStyle w:val="a8"/>
          <w:jc w:val="center"/>
        </w:pPr>
        <w:r>
          <w:fldChar w:fldCharType="begin"/>
        </w:r>
        <w:r>
          <w:instrText>PAGE   \* MERGEFORMAT</w:instrText>
        </w:r>
        <w:r>
          <w:fldChar w:fldCharType="separate"/>
        </w:r>
        <w:r w:rsidR="00E50830">
          <w:rPr>
            <w:noProof/>
          </w:rPr>
          <w:t>2</w:t>
        </w:r>
        <w:r>
          <w:fldChar w:fldCharType="end"/>
        </w:r>
      </w:p>
    </w:sdtContent>
  </w:sdt>
  <w:p w:rsidR="00F87C2E" w:rsidRDefault="00F87C2E" w:rsidP="00ED4FE4">
    <w:pPr>
      <w:pStyle w:val="a8"/>
      <w:tabs>
        <w:tab w:val="clear" w:pos="4677"/>
        <w:tab w:val="clear" w:pos="9355"/>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lvl w:ilvl="0">
      <w:start w:val="2"/>
      <w:numFmt w:val="decimal"/>
      <w:lvlText w:val=" %1."/>
      <w:lvlJc w:val="left"/>
      <w:pPr>
        <w:tabs>
          <w:tab w:val="num" w:pos="397"/>
        </w:tabs>
        <w:ind w:left="624" w:firstLine="0"/>
      </w:pPr>
    </w:lvl>
    <w:lvl w:ilvl="1">
      <w:start w:val="4"/>
      <w:numFmt w:val="decimal"/>
      <w:lvlText w:val=" %1.%2."/>
      <w:lvlJc w:val="left"/>
      <w:pPr>
        <w:tabs>
          <w:tab w:val="num" w:pos="397"/>
        </w:tabs>
        <w:ind w:left="624" w:firstLine="0"/>
      </w:pPr>
    </w:lvl>
    <w:lvl w:ilvl="2">
      <w:start w:val="1"/>
      <w:numFmt w:val="decimal"/>
      <w:lvlText w:val=" %1.%2.%3."/>
      <w:lvlJc w:val="left"/>
      <w:pPr>
        <w:tabs>
          <w:tab w:val="num" w:pos="397"/>
        </w:tabs>
        <w:ind w:left="624" w:firstLine="0"/>
      </w:pPr>
    </w:lvl>
    <w:lvl w:ilvl="3">
      <w:start w:val="1"/>
      <w:numFmt w:val="decimal"/>
      <w:lvlText w:val=" %1.%2.%3.%4 "/>
      <w:lvlJc w:val="left"/>
      <w:pPr>
        <w:tabs>
          <w:tab w:val="num" w:pos="397"/>
        </w:tabs>
        <w:ind w:left="624" w:firstLine="0"/>
      </w:pPr>
    </w:lvl>
    <w:lvl w:ilvl="4">
      <w:start w:val="1"/>
      <w:numFmt w:val="decimal"/>
      <w:lvlText w:val=" %1.%2.%3.%4.%5 "/>
      <w:lvlJc w:val="left"/>
      <w:pPr>
        <w:tabs>
          <w:tab w:val="num" w:pos="2869"/>
        </w:tabs>
        <w:ind w:left="2869" w:hanging="360"/>
      </w:pPr>
    </w:lvl>
    <w:lvl w:ilvl="5">
      <w:start w:val="1"/>
      <w:numFmt w:val="decimal"/>
      <w:lvlText w:val=" %1.%2.%3.%4.%5.%6 "/>
      <w:lvlJc w:val="left"/>
      <w:pPr>
        <w:tabs>
          <w:tab w:val="num" w:pos="3229"/>
        </w:tabs>
        <w:ind w:left="3229" w:hanging="360"/>
      </w:pPr>
    </w:lvl>
    <w:lvl w:ilvl="6">
      <w:start w:val="1"/>
      <w:numFmt w:val="decimal"/>
      <w:lvlText w:val=" %1.%2.%3.%4.%5.%6.%7 "/>
      <w:lvlJc w:val="left"/>
      <w:pPr>
        <w:tabs>
          <w:tab w:val="num" w:pos="3589"/>
        </w:tabs>
        <w:ind w:left="3589" w:hanging="360"/>
      </w:pPr>
    </w:lvl>
    <w:lvl w:ilvl="7">
      <w:start w:val="1"/>
      <w:numFmt w:val="decimal"/>
      <w:lvlText w:val=" %1.%2.%3.%4.%5.%6.%7.%8 "/>
      <w:lvlJc w:val="left"/>
      <w:pPr>
        <w:tabs>
          <w:tab w:val="num" w:pos="3949"/>
        </w:tabs>
        <w:ind w:left="3949" w:hanging="360"/>
      </w:pPr>
    </w:lvl>
    <w:lvl w:ilvl="8">
      <w:start w:val="1"/>
      <w:numFmt w:val="decimal"/>
      <w:lvlText w:val=" %1.%2.%3.%4.%5.%6.%7.%8.%9 "/>
      <w:lvlJc w:val="left"/>
      <w:pPr>
        <w:tabs>
          <w:tab w:val="num" w:pos="4309"/>
        </w:tabs>
        <w:ind w:left="4309"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94"/>
    <w:rsid w:val="000171A4"/>
    <w:rsid w:val="00065060"/>
    <w:rsid w:val="00084DFB"/>
    <w:rsid w:val="000B0092"/>
    <w:rsid w:val="000B5C71"/>
    <w:rsid w:val="001065CE"/>
    <w:rsid w:val="001106FF"/>
    <w:rsid w:val="001368B2"/>
    <w:rsid w:val="00136A9C"/>
    <w:rsid w:val="001A4DBE"/>
    <w:rsid w:val="001D0115"/>
    <w:rsid w:val="001E1030"/>
    <w:rsid w:val="002151B3"/>
    <w:rsid w:val="002311BB"/>
    <w:rsid w:val="002402F8"/>
    <w:rsid w:val="00240DFF"/>
    <w:rsid w:val="00256BEA"/>
    <w:rsid w:val="00262772"/>
    <w:rsid w:val="00281A84"/>
    <w:rsid w:val="00284E6B"/>
    <w:rsid w:val="002E3DCD"/>
    <w:rsid w:val="002E424D"/>
    <w:rsid w:val="00306380"/>
    <w:rsid w:val="00347F0A"/>
    <w:rsid w:val="003603A6"/>
    <w:rsid w:val="00366659"/>
    <w:rsid w:val="003810AF"/>
    <w:rsid w:val="003A7728"/>
    <w:rsid w:val="003F0D47"/>
    <w:rsid w:val="004413C8"/>
    <w:rsid w:val="00442BF4"/>
    <w:rsid w:val="00466B50"/>
    <w:rsid w:val="00494094"/>
    <w:rsid w:val="00504041"/>
    <w:rsid w:val="00547280"/>
    <w:rsid w:val="005C0E03"/>
    <w:rsid w:val="006316FC"/>
    <w:rsid w:val="00653DCC"/>
    <w:rsid w:val="006A51D0"/>
    <w:rsid w:val="006B1A95"/>
    <w:rsid w:val="006C6EFE"/>
    <w:rsid w:val="00701F96"/>
    <w:rsid w:val="00735AA6"/>
    <w:rsid w:val="007379A1"/>
    <w:rsid w:val="007653F0"/>
    <w:rsid w:val="007723A7"/>
    <w:rsid w:val="007B5338"/>
    <w:rsid w:val="007B5B07"/>
    <w:rsid w:val="007D36AD"/>
    <w:rsid w:val="007E0965"/>
    <w:rsid w:val="00805774"/>
    <w:rsid w:val="00884780"/>
    <w:rsid w:val="00896734"/>
    <w:rsid w:val="008A5AEA"/>
    <w:rsid w:val="008C54D8"/>
    <w:rsid w:val="00946BDC"/>
    <w:rsid w:val="009F1654"/>
    <w:rsid w:val="009F4A80"/>
    <w:rsid w:val="00A018C3"/>
    <w:rsid w:val="00A247B6"/>
    <w:rsid w:val="00A50108"/>
    <w:rsid w:val="00A90BD1"/>
    <w:rsid w:val="00AC3E66"/>
    <w:rsid w:val="00AC7889"/>
    <w:rsid w:val="00AD2DCC"/>
    <w:rsid w:val="00AF3476"/>
    <w:rsid w:val="00B0403E"/>
    <w:rsid w:val="00B11EF2"/>
    <w:rsid w:val="00B537B1"/>
    <w:rsid w:val="00B611A9"/>
    <w:rsid w:val="00B70444"/>
    <w:rsid w:val="00BC3A87"/>
    <w:rsid w:val="00BE582B"/>
    <w:rsid w:val="00C05A33"/>
    <w:rsid w:val="00C179DE"/>
    <w:rsid w:val="00C86757"/>
    <w:rsid w:val="00C95239"/>
    <w:rsid w:val="00CC35AD"/>
    <w:rsid w:val="00D32108"/>
    <w:rsid w:val="00D91258"/>
    <w:rsid w:val="00D93D46"/>
    <w:rsid w:val="00DC648A"/>
    <w:rsid w:val="00DD0856"/>
    <w:rsid w:val="00E50830"/>
    <w:rsid w:val="00E643B7"/>
    <w:rsid w:val="00E67F07"/>
    <w:rsid w:val="00E82DD8"/>
    <w:rsid w:val="00EA2184"/>
    <w:rsid w:val="00EC1BD3"/>
    <w:rsid w:val="00ED4FE4"/>
    <w:rsid w:val="00ED59C9"/>
    <w:rsid w:val="00EE2836"/>
    <w:rsid w:val="00F56916"/>
    <w:rsid w:val="00F85663"/>
    <w:rsid w:val="00F87C2E"/>
    <w:rsid w:val="00FB1EC8"/>
    <w:rsid w:val="00FE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73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96734"/>
    <w:pPr>
      <w:keepNext/>
      <w:widowControl w:val="0"/>
      <w:tabs>
        <w:tab w:val="num" w:pos="0"/>
      </w:tabs>
      <w:ind w:left="432" w:hanging="432"/>
      <w:jc w:val="center"/>
      <w:outlineLvl w:val="0"/>
    </w:pPr>
    <w:rPr>
      <w:rFonts w:ascii="Arial" w:hAnsi="Arial"/>
      <w:szCs w:val="20"/>
    </w:rPr>
  </w:style>
  <w:style w:type="paragraph" w:styleId="2">
    <w:name w:val="heading 2"/>
    <w:basedOn w:val="a"/>
    <w:next w:val="a"/>
    <w:link w:val="20"/>
    <w:qFormat/>
    <w:rsid w:val="00896734"/>
    <w:pPr>
      <w:keepNext/>
      <w:widowControl w:val="0"/>
      <w:tabs>
        <w:tab w:val="num" w:pos="0"/>
      </w:tabs>
      <w:spacing w:before="600"/>
      <w:ind w:left="576" w:hanging="576"/>
      <w:jc w:val="center"/>
      <w:outlineLvl w:val="1"/>
    </w:pPr>
    <w:rPr>
      <w:sz w:val="32"/>
      <w:szCs w:val="20"/>
    </w:rPr>
  </w:style>
  <w:style w:type="paragraph" w:styleId="3">
    <w:name w:val="heading 3"/>
    <w:basedOn w:val="a"/>
    <w:next w:val="a"/>
    <w:link w:val="30"/>
    <w:qFormat/>
    <w:rsid w:val="00896734"/>
    <w:pPr>
      <w:keepNext/>
      <w:numPr>
        <w:ilvl w:val="2"/>
        <w:numId w:val="1"/>
      </w:numPr>
      <w:jc w:val="center"/>
      <w:outlineLvl w:val="2"/>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734"/>
    <w:rPr>
      <w:rFonts w:ascii="Arial" w:eastAsia="Times New Roman" w:hAnsi="Arial" w:cs="Times New Roman"/>
      <w:sz w:val="24"/>
      <w:szCs w:val="20"/>
      <w:lang w:eastAsia="ar-SA"/>
    </w:rPr>
  </w:style>
  <w:style w:type="character" w:customStyle="1" w:styleId="20">
    <w:name w:val="Заголовок 2 Знак"/>
    <w:basedOn w:val="a0"/>
    <w:link w:val="2"/>
    <w:rsid w:val="00896734"/>
    <w:rPr>
      <w:rFonts w:ascii="Times New Roman" w:eastAsia="Times New Roman" w:hAnsi="Times New Roman" w:cs="Times New Roman"/>
      <w:sz w:val="32"/>
      <w:szCs w:val="20"/>
      <w:lang w:eastAsia="ar-SA"/>
    </w:rPr>
  </w:style>
  <w:style w:type="character" w:customStyle="1" w:styleId="30">
    <w:name w:val="Заголовок 3 Знак"/>
    <w:basedOn w:val="a0"/>
    <w:link w:val="3"/>
    <w:rsid w:val="00896734"/>
    <w:rPr>
      <w:rFonts w:ascii="Arial" w:eastAsia="Times New Roman" w:hAnsi="Arial" w:cs="Times New Roman"/>
      <w:b/>
      <w:szCs w:val="20"/>
      <w:lang w:eastAsia="ar-SA"/>
    </w:rPr>
  </w:style>
  <w:style w:type="paragraph" w:styleId="a3">
    <w:name w:val="No Spacing"/>
    <w:uiPriority w:val="1"/>
    <w:qFormat/>
    <w:rsid w:val="002311BB"/>
    <w:pPr>
      <w:suppressAutoHyphens/>
      <w:spacing w:after="0" w:line="240" w:lineRule="auto"/>
    </w:pPr>
    <w:rPr>
      <w:rFonts w:ascii="Times New Roman" w:eastAsia="Times New Roman" w:hAnsi="Times New Roman" w:cs="Times New Roman"/>
      <w:sz w:val="24"/>
      <w:szCs w:val="24"/>
      <w:lang w:eastAsia="ar-SA"/>
    </w:rPr>
  </w:style>
  <w:style w:type="paragraph" w:styleId="a4">
    <w:name w:val="Body Text"/>
    <w:basedOn w:val="a"/>
    <w:link w:val="a5"/>
    <w:rsid w:val="00AF3476"/>
    <w:pPr>
      <w:spacing w:after="120"/>
    </w:pPr>
  </w:style>
  <w:style w:type="character" w:customStyle="1" w:styleId="a5">
    <w:name w:val="Основной текст Знак"/>
    <w:basedOn w:val="a0"/>
    <w:link w:val="a4"/>
    <w:rsid w:val="00AF3476"/>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66659"/>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7D36AD"/>
    <w:rPr>
      <w:color w:val="0000FF" w:themeColor="hyperlink"/>
      <w:u w:val="single"/>
    </w:rPr>
  </w:style>
  <w:style w:type="character" w:customStyle="1" w:styleId="ConsPlusNormal0">
    <w:name w:val="ConsPlusNormal Знак"/>
    <w:link w:val="ConsPlusNormal"/>
    <w:locked/>
    <w:rsid w:val="00B611A9"/>
    <w:rPr>
      <w:rFonts w:ascii="Calibri" w:eastAsia="Times New Roman" w:hAnsi="Calibri" w:cs="Calibri"/>
      <w:szCs w:val="20"/>
      <w:lang w:eastAsia="ru-RU"/>
    </w:rPr>
  </w:style>
  <w:style w:type="character" w:customStyle="1" w:styleId="a7">
    <w:name w:val="Основной текст_"/>
    <w:basedOn w:val="a0"/>
    <w:link w:val="21"/>
    <w:locked/>
    <w:rsid w:val="00C179DE"/>
    <w:rPr>
      <w:rFonts w:ascii="Times New Roman" w:eastAsia="Times New Roman" w:hAnsi="Times New Roman" w:cs="Times New Roman"/>
      <w:shd w:val="clear" w:color="auto" w:fill="FFFFFF"/>
    </w:rPr>
  </w:style>
  <w:style w:type="paragraph" w:customStyle="1" w:styleId="21">
    <w:name w:val="Основной текст2"/>
    <w:basedOn w:val="a"/>
    <w:link w:val="a7"/>
    <w:rsid w:val="00C179DE"/>
    <w:pPr>
      <w:widowControl w:val="0"/>
      <w:shd w:val="clear" w:color="auto" w:fill="FFFFFF"/>
      <w:suppressAutoHyphens w:val="0"/>
      <w:spacing w:line="446" w:lineRule="exact"/>
      <w:jc w:val="both"/>
    </w:pPr>
    <w:rPr>
      <w:sz w:val="22"/>
      <w:szCs w:val="22"/>
      <w:lang w:eastAsia="en-US"/>
    </w:rPr>
  </w:style>
  <w:style w:type="paragraph" w:styleId="a8">
    <w:name w:val="header"/>
    <w:basedOn w:val="a"/>
    <w:link w:val="a9"/>
    <w:uiPriority w:val="99"/>
    <w:unhideWhenUsed/>
    <w:rsid w:val="00ED4FE4"/>
    <w:pPr>
      <w:tabs>
        <w:tab w:val="center" w:pos="4677"/>
        <w:tab w:val="right" w:pos="9355"/>
      </w:tabs>
    </w:pPr>
  </w:style>
  <w:style w:type="character" w:customStyle="1" w:styleId="a9">
    <w:name w:val="Верхний колонтитул Знак"/>
    <w:basedOn w:val="a0"/>
    <w:link w:val="a8"/>
    <w:uiPriority w:val="99"/>
    <w:rsid w:val="00ED4FE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ED4FE4"/>
    <w:pPr>
      <w:tabs>
        <w:tab w:val="center" w:pos="4677"/>
        <w:tab w:val="right" w:pos="9355"/>
      </w:tabs>
    </w:pPr>
  </w:style>
  <w:style w:type="character" w:customStyle="1" w:styleId="ab">
    <w:name w:val="Нижний колонтитул Знак"/>
    <w:basedOn w:val="a0"/>
    <w:link w:val="aa"/>
    <w:uiPriority w:val="99"/>
    <w:rsid w:val="00ED4FE4"/>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2151B3"/>
    <w:rPr>
      <w:rFonts w:ascii="Tahoma" w:hAnsi="Tahoma" w:cs="Tahoma"/>
      <w:sz w:val="16"/>
      <w:szCs w:val="16"/>
    </w:rPr>
  </w:style>
  <w:style w:type="character" w:customStyle="1" w:styleId="ad">
    <w:name w:val="Текст выноски Знак"/>
    <w:basedOn w:val="a0"/>
    <w:link w:val="ac"/>
    <w:uiPriority w:val="99"/>
    <w:semiHidden/>
    <w:rsid w:val="002151B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73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96734"/>
    <w:pPr>
      <w:keepNext/>
      <w:widowControl w:val="0"/>
      <w:tabs>
        <w:tab w:val="num" w:pos="0"/>
      </w:tabs>
      <w:ind w:left="432" w:hanging="432"/>
      <w:jc w:val="center"/>
      <w:outlineLvl w:val="0"/>
    </w:pPr>
    <w:rPr>
      <w:rFonts w:ascii="Arial" w:hAnsi="Arial"/>
      <w:szCs w:val="20"/>
    </w:rPr>
  </w:style>
  <w:style w:type="paragraph" w:styleId="2">
    <w:name w:val="heading 2"/>
    <w:basedOn w:val="a"/>
    <w:next w:val="a"/>
    <w:link w:val="20"/>
    <w:qFormat/>
    <w:rsid w:val="00896734"/>
    <w:pPr>
      <w:keepNext/>
      <w:widowControl w:val="0"/>
      <w:tabs>
        <w:tab w:val="num" w:pos="0"/>
      </w:tabs>
      <w:spacing w:before="600"/>
      <w:ind w:left="576" w:hanging="576"/>
      <w:jc w:val="center"/>
      <w:outlineLvl w:val="1"/>
    </w:pPr>
    <w:rPr>
      <w:sz w:val="32"/>
      <w:szCs w:val="20"/>
    </w:rPr>
  </w:style>
  <w:style w:type="paragraph" w:styleId="3">
    <w:name w:val="heading 3"/>
    <w:basedOn w:val="a"/>
    <w:next w:val="a"/>
    <w:link w:val="30"/>
    <w:qFormat/>
    <w:rsid w:val="00896734"/>
    <w:pPr>
      <w:keepNext/>
      <w:numPr>
        <w:ilvl w:val="2"/>
        <w:numId w:val="1"/>
      </w:numPr>
      <w:jc w:val="center"/>
      <w:outlineLvl w:val="2"/>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734"/>
    <w:rPr>
      <w:rFonts w:ascii="Arial" w:eastAsia="Times New Roman" w:hAnsi="Arial" w:cs="Times New Roman"/>
      <w:sz w:val="24"/>
      <w:szCs w:val="20"/>
      <w:lang w:eastAsia="ar-SA"/>
    </w:rPr>
  </w:style>
  <w:style w:type="character" w:customStyle="1" w:styleId="20">
    <w:name w:val="Заголовок 2 Знак"/>
    <w:basedOn w:val="a0"/>
    <w:link w:val="2"/>
    <w:rsid w:val="00896734"/>
    <w:rPr>
      <w:rFonts w:ascii="Times New Roman" w:eastAsia="Times New Roman" w:hAnsi="Times New Roman" w:cs="Times New Roman"/>
      <w:sz w:val="32"/>
      <w:szCs w:val="20"/>
      <w:lang w:eastAsia="ar-SA"/>
    </w:rPr>
  </w:style>
  <w:style w:type="character" w:customStyle="1" w:styleId="30">
    <w:name w:val="Заголовок 3 Знак"/>
    <w:basedOn w:val="a0"/>
    <w:link w:val="3"/>
    <w:rsid w:val="00896734"/>
    <w:rPr>
      <w:rFonts w:ascii="Arial" w:eastAsia="Times New Roman" w:hAnsi="Arial" w:cs="Times New Roman"/>
      <w:b/>
      <w:szCs w:val="20"/>
      <w:lang w:eastAsia="ar-SA"/>
    </w:rPr>
  </w:style>
  <w:style w:type="paragraph" w:styleId="a3">
    <w:name w:val="No Spacing"/>
    <w:uiPriority w:val="1"/>
    <w:qFormat/>
    <w:rsid w:val="002311BB"/>
    <w:pPr>
      <w:suppressAutoHyphens/>
      <w:spacing w:after="0" w:line="240" w:lineRule="auto"/>
    </w:pPr>
    <w:rPr>
      <w:rFonts w:ascii="Times New Roman" w:eastAsia="Times New Roman" w:hAnsi="Times New Roman" w:cs="Times New Roman"/>
      <w:sz w:val="24"/>
      <w:szCs w:val="24"/>
      <w:lang w:eastAsia="ar-SA"/>
    </w:rPr>
  </w:style>
  <w:style w:type="paragraph" w:styleId="a4">
    <w:name w:val="Body Text"/>
    <w:basedOn w:val="a"/>
    <w:link w:val="a5"/>
    <w:rsid w:val="00AF3476"/>
    <w:pPr>
      <w:spacing w:after="120"/>
    </w:pPr>
  </w:style>
  <w:style w:type="character" w:customStyle="1" w:styleId="a5">
    <w:name w:val="Основной текст Знак"/>
    <w:basedOn w:val="a0"/>
    <w:link w:val="a4"/>
    <w:rsid w:val="00AF3476"/>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66659"/>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7D36AD"/>
    <w:rPr>
      <w:color w:val="0000FF" w:themeColor="hyperlink"/>
      <w:u w:val="single"/>
    </w:rPr>
  </w:style>
  <w:style w:type="character" w:customStyle="1" w:styleId="ConsPlusNormal0">
    <w:name w:val="ConsPlusNormal Знак"/>
    <w:link w:val="ConsPlusNormal"/>
    <w:locked/>
    <w:rsid w:val="00B611A9"/>
    <w:rPr>
      <w:rFonts w:ascii="Calibri" w:eastAsia="Times New Roman" w:hAnsi="Calibri" w:cs="Calibri"/>
      <w:szCs w:val="20"/>
      <w:lang w:eastAsia="ru-RU"/>
    </w:rPr>
  </w:style>
  <w:style w:type="character" w:customStyle="1" w:styleId="a7">
    <w:name w:val="Основной текст_"/>
    <w:basedOn w:val="a0"/>
    <w:link w:val="21"/>
    <w:locked/>
    <w:rsid w:val="00C179DE"/>
    <w:rPr>
      <w:rFonts w:ascii="Times New Roman" w:eastAsia="Times New Roman" w:hAnsi="Times New Roman" w:cs="Times New Roman"/>
      <w:shd w:val="clear" w:color="auto" w:fill="FFFFFF"/>
    </w:rPr>
  </w:style>
  <w:style w:type="paragraph" w:customStyle="1" w:styleId="21">
    <w:name w:val="Основной текст2"/>
    <w:basedOn w:val="a"/>
    <w:link w:val="a7"/>
    <w:rsid w:val="00C179DE"/>
    <w:pPr>
      <w:widowControl w:val="0"/>
      <w:shd w:val="clear" w:color="auto" w:fill="FFFFFF"/>
      <w:suppressAutoHyphens w:val="0"/>
      <w:spacing w:line="446" w:lineRule="exact"/>
      <w:jc w:val="both"/>
    </w:pPr>
    <w:rPr>
      <w:sz w:val="22"/>
      <w:szCs w:val="22"/>
      <w:lang w:eastAsia="en-US"/>
    </w:rPr>
  </w:style>
  <w:style w:type="paragraph" w:styleId="a8">
    <w:name w:val="header"/>
    <w:basedOn w:val="a"/>
    <w:link w:val="a9"/>
    <w:uiPriority w:val="99"/>
    <w:unhideWhenUsed/>
    <w:rsid w:val="00ED4FE4"/>
    <w:pPr>
      <w:tabs>
        <w:tab w:val="center" w:pos="4677"/>
        <w:tab w:val="right" w:pos="9355"/>
      </w:tabs>
    </w:pPr>
  </w:style>
  <w:style w:type="character" w:customStyle="1" w:styleId="a9">
    <w:name w:val="Верхний колонтитул Знак"/>
    <w:basedOn w:val="a0"/>
    <w:link w:val="a8"/>
    <w:uiPriority w:val="99"/>
    <w:rsid w:val="00ED4FE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ED4FE4"/>
    <w:pPr>
      <w:tabs>
        <w:tab w:val="center" w:pos="4677"/>
        <w:tab w:val="right" w:pos="9355"/>
      </w:tabs>
    </w:pPr>
  </w:style>
  <w:style w:type="character" w:customStyle="1" w:styleId="ab">
    <w:name w:val="Нижний колонтитул Знак"/>
    <w:basedOn w:val="a0"/>
    <w:link w:val="aa"/>
    <w:uiPriority w:val="99"/>
    <w:rsid w:val="00ED4FE4"/>
    <w:rPr>
      <w:rFonts w:ascii="Times New Roman" w:eastAsia="Times New Roman" w:hAnsi="Times New Roman" w:cs="Times New Roman"/>
      <w:sz w:val="24"/>
      <w:szCs w:val="24"/>
      <w:lang w:eastAsia="ar-SA"/>
    </w:rPr>
  </w:style>
  <w:style w:type="paragraph" w:styleId="ac">
    <w:name w:val="Balloon Text"/>
    <w:basedOn w:val="a"/>
    <w:link w:val="ad"/>
    <w:uiPriority w:val="99"/>
    <w:semiHidden/>
    <w:unhideWhenUsed/>
    <w:rsid w:val="002151B3"/>
    <w:rPr>
      <w:rFonts w:ascii="Tahoma" w:hAnsi="Tahoma" w:cs="Tahoma"/>
      <w:sz w:val="16"/>
      <w:szCs w:val="16"/>
    </w:rPr>
  </w:style>
  <w:style w:type="character" w:customStyle="1" w:styleId="ad">
    <w:name w:val="Текст выноски Знак"/>
    <w:basedOn w:val="a0"/>
    <w:link w:val="ac"/>
    <w:uiPriority w:val="99"/>
    <w:semiHidden/>
    <w:rsid w:val="002151B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5026">
      <w:bodyDiv w:val="1"/>
      <w:marLeft w:val="0"/>
      <w:marRight w:val="0"/>
      <w:marTop w:val="0"/>
      <w:marBottom w:val="0"/>
      <w:divBdr>
        <w:top w:val="none" w:sz="0" w:space="0" w:color="auto"/>
        <w:left w:val="none" w:sz="0" w:space="0" w:color="auto"/>
        <w:bottom w:val="none" w:sz="0" w:space="0" w:color="auto"/>
        <w:right w:val="none" w:sz="0" w:space="0" w:color="auto"/>
      </w:divBdr>
    </w:div>
    <w:div w:id="350887018">
      <w:bodyDiv w:val="1"/>
      <w:marLeft w:val="0"/>
      <w:marRight w:val="0"/>
      <w:marTop w:val="0"/>
      <w:marBottom w:val="0"/>
      <w:divBdr>
        <w:top w:val="none" w:sz="0" w:space="0" w:color="auto"/>
        <w:left w:val="none" w:sz="0" w:space="0" w:color="auto"/>
        <w:bottom w:val="none" w:sz="0" w:space="0" w:color="auto"/>
        <w:right w:val="none" w:sz="0" w:space="0" w:color="auto"/>
      </w:divBdr>
    </w:div>
    <w:div w:id="610164805">
      <w:bodyDiv w:val="1"/>
      <w:marLeft w:val="0"/>
      <w:marRight w:val="0"/>
      <w:marTop w:val="0"/>
      <w:marBottom w:val="0"/>
      <w:divBdr>
        <w:top w:val="none" w:sz="0" w:space="0" w:color="auto"/>
        <w:left w:val="none" w:sz="0" w:space="0" w:color="auto"/>
        <w:bottom w:val="none" w:sz="0" w:space="0" w:color="auto"/>
        <w:right w:val="none" w:sz="0" w:space="0" w:color="auto"/>
      </w:divBdr>
    </w:div>
    <w:div w:id="1040007905">
      <w:bodyDiv w:val="1"/>
      <w:marLeft w:val="0"/>
      <w:marRight w:val="0"/>
      <w:marTop w:val="0"/>
      <w:marBottom w:val="0"/>
      <w:divBdr>
        <w:top w:val="none" w:sz="0" w:space="0" w:color="auto"/>
        <w:left w:val="none" w:sz="0" w:space="0" w:color="auto"/>
        <w:bottom w:val="none" w:sz="0" w:space="0" w:color="auto"/>
        <w:right w:val="none" w:sz="0" w:space="0" w:color="auto"/>
      </w:divBdr>
    </w:div>
    <w:div w:id="12365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cial5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novre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www.adm.n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3FF94-AEE6-48AE-88F9-AB08A0BD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2864</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КСЗННО</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Брыкунова М.В.</dc:creator>
  <cp:keywords/>
  <dc:description/>
  <cp:lastModifiedBy>Брыкунова М.В.</cp:lastModifiedBy>
  <cp:revision>81</cp:revision>
  <cp:lastPrinted>2018-07-31T07:59:00Z</cp:lastPrinted>
  <dcterms:created xsi:type="dcterms:W3CDTF">2016-10-07T09:20:00Z</dcterms:created>
  <dcterms:modified xsi:type="dcterms:W3CDTF">2019-01-18T13:58:00Z</dcterms:modified>
</cp:coreProperties>
</file>